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196"/>
        <w:tblW w:w="0" w:type="auto"/>
        <w:tblBorders>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540"/>
        <w:gridCol w:w="360"/>
        <w:gridCol w:w="360"/>
        <w:gridCol w:w="362"/>
      </w:tblGrid>
      <w:tr w:rsidR="00404303" w:rsidRPr="00432683" w14:paraId="04D8C414" w14:textId="77777777" w:rsidTr="00404303">
        <w:trPr>
          <w:cantSplit/>
        </w:trPr>
        <w:tc>
          <w:tcPr>
            <w:tcW w:w="1620" w:type="dxa"/>
            <w:gridSpan w:val="2"/>
            <w:vMerge w:val="restart"/>
            <w:vAlign w:val="center"/>
          </w:tcPr>
          <w:p w14:paraId="4F4836ED"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2"/>
                <w:szCs w:val="20"/>
                <w:lang w:val="en-GB" w:eastAsia="en-US" w:bidi="ar-SA"/>
              </w:rPr>
            </w:pPr>
            <w:r w:rsidRPr="00432683">
              <w:rPr>
                <w:rFonts w:asciiTheme="minorHAnsi" w:eastAsia="Times" w:hAnsiTheme="minorHAnsi" w:cstheme="minorHAnsi"/>
                <w:sz w:val="12"/>
                <w:szCs w:val="20"/>
                <w:lang w:val="en-GB" w:eastAsia="en-US" w:bidi="ar-SA"/>
              </w:rPr>
              <w:t xml:space="preserve">For further information refer to guidance note </w:t>
            </w:r>
          </w:p>
        </w:tc>
        <w:tc>
          <w:tcPr>
            <w:tcW w:w="1082" w:type="dxa"/>
            <w:gridSpan w:val="3"/>
            <w:tcBorders>
              <w:top w:val="single" w:sz="4" w:space="0" w:color="auto"/>
            </w:tcBorders>
            <w:vAlign w:val="center"/>
          </w:tcPr>
          <w:p w14:paraId="20700767"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Severity</w:t>
            </w:r>
          </w:p>
        </w:tc>
      </w:tr>
      <w:tr w:rsidR="00404303" w:rsidRPr="00432683" w14:paraId="068C7A52" w14:textId="77777777" w:rsidTr="00404303">
        <w:trPr>
          <w:cantSplit/>
        </w:trPr>
        <w:tc>
          <w:tcPr>
            <w:tcW w:w="1620" w:type="dxa"/>
            <w:gridSpan w:val="2"/>
            <w:vMerge/>
            <w:vAlign w:val="center"/>
          </w:tcPr>
          <w:p w14:paraId="0AE6D596"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p>
        </w:tc>
        <w:tc>
          <w:tcPr>
            <w:tcW w:w="360" w:type="dxa"/>
            <w:tcBorders>
              <w:top w:val="single" w:sz="4" w:space="0" w:color="auto"/>
            </w:tcBorders>
            <w:vAlign w:val="center"/>
          </w:tcPr>
          <w:p w14:paraId="549C964F"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H</w:t>
            </w:r>
          </w:p>
        </w:tc>
        <w:tc>
          <w:tcPr>
            <w:tcW w:w="360" w:type="dxa"/>
            <w:tcBorders>
              <w:top w:val="single" w:sz="4" w:space="0" w:color="auto"/>
            </w:tcBorders>
            <w:vAlign w:val="center"/>
          </w:tcPr>
          <w:p w14:paraId="163F4518"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M</w:t>
            </w:r>
          </w:p>
        </w:tc>
        <w:tc>
          <w:tcPr>
            <w:tcW w:w="362" w:type="dxa"/>
            <w:tcBorders>
              <w:top w:val="single" w:sz="4" w:space="0" w:color="auto"/>
            </w:tcBorders>
            <w:vAlign w:val="center"/>
          </w:tcPr>
          <w:p w14:paraId="144A6EE1"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L</w:t>
            </w:r>
          </w:p>
        </w:tc>
      </w:tr>
      <w:tr w:rsidR="00404303" w:rsidRPr="00432683" w14:paraId="443FAA5C" w14:textId="77777777" w:rsidTr="00404303">
        <w:trPr>
          <w:cantSplit/>
        </w:trPr>
        <w:tc>
          <w:tcPr>
            <w:tcW w:w="1080" w:type="dxa"/>
            <w:vMerge w:val="restart"/>
            <w:tcBorders>
              <w:top w:val="single" w:sz="4" w:space="0" w:color="auto"/>
              <w:left w:val="single" w:sz="4" w:space="0" w:color="auto"/>
            </w:tcBorders>
            <w:vAlign w:val="center"/>
          </w:tcPr>
          <w:p w14:paraId="563D4154"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Likelihood</w:t>
            </w:r>
          </w:p>
        </w:tc>
        <w:tc>
          <w:tcPr>
            <w:tcW w:w="540" w:type="dxa"/>
            <w:vAlign w:val="center"/>
          </w:tcPr>
          <w:p w14:paraId="07000D6F"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H</w:t>
            </w:r>
          </w:p>
        </w:tc>
        <w:tc>
          <w:tcPr>
            <w:tcW w:w="360" w:type="dxa"/>
            <w:shd w:val="clear" w:color="auto" w:fill="FF0000"/>
            <w:vAlign w:val="center"/>
          </w:tcPr>
          <w:p w14:paraId="28100D9A"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H</w:t>
            </w:r>
          </w:p>
        </w:tc>
        <w:tc>
          <w:tcPr>
            <w:tcW w:w="360" w:type="dxa"/>
            <w:shd w:val="clear" w:color="auto" w:fill="FF0000"/>
            <w:vAlign w:val="center"/>
          </w:tcPr>
          <w:p w14:paraId="0AE6A238"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H</w:t>
            </w:r>
          </w:p>
        </w:tc>
        <w:tc>
          <w:tcPr>
            <w:tcW w:w="362" w:type="dxa"/>
            <w:shd w:val="clear" w:color="auto" w:fill="FF6600"/>
            <w:vAlign w:val="center"/>
          </w:tcPr>
          <w:p w14:paraId="4CE9E694"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M</w:t>
            </w:r>
          </w:p>
        </w:tc>
      </w:tr>
      <w:tr w:rsidR="00404303" w:rsidRPr="00432683" w14:paraId="6A917F2A" w14:textId="77777777" w:rsidTr="00404303">
        <w:trPr>
          <w:cantSplit/>
        </w:trPr>
        <w:tc>
          <w:tcPr>
            <w:tcW w:w="1080" w:type="dxa"/>
            <w:vMerge/>
            <w:tcBorders>
              <w:top w:val="single" w:sz="4" w:space="0" w:color="auto"/>
              <w:left w:val="single" w:sz="4" w:space="0" w:color="auto"/>
            </w:tcBorders>
            <w:vAlign w:val="center"/>
          </w:tcPr>
          <w:p w14:paraId="59776928"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p>
        </w:tc>
        <w:tc>
          <w:tcPr>
            <w:tcW w:w="540" w:type="dxa"/>
            <w:vAlign w:val="center"/>
          </w:tcPr>
          <w:p w14:paraId="550A0649"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M</w:t>
            </w:r>
          </w:p>
        </w:tc>
        <w:tc>
          <w:tcPr>
            <w:tcW w:w="360" w:type="dxa"/>
            <w:shd w:val="clear" w:color="auto" w:fill="FF0000"/>
            <w:vAlign w:val="center"/>
          </w:tcPr>
          <w:p w14:paraId="7CA007CA"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H</w:t>
            </w:r>
          </w:p>
        </w:tc>
        <w:tc>
          <w:tcPr>
            <w:tcW w:w="360" w:type="dxa"/>
            <w:shd w:val="clear" w:color="auto" w:fill="FF6600"/>
            <w:vAlign w:val="center"/>
          </w:tcPr>
          <w:p w14:paraId="2257D874"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M</w:t>
            </w:r>
          </w:p>
        </w:tc>
        <w:tc>
          <w:tcPr>
            <w:tcW w:w="362" w:type="dxa"/>
            <w:shd w:val="clear" w:color="auto" w:fill="00FF00"/>
            <w:vAlign w:val="center"/>
          </w:tcPr>
          <w:p w14:paraId="1F17AE96"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L</w:t>
            </w:r>
          </w:p>
        </w:tc>
      </w:tr>
      <w:tr w:rsidR="00404303" w:rsidRPr="00432683" w14:paraId="4B83C388" w14:textId="77777777" w:rsidTr="00404303">
        <w:trPr>
          <w:cantSplit/>
        </w:trPr>
        <w:tc>
          <w:tcPr>
            <w:tcW w:w="1080" w:type="dxa"/>
            <w:vMerge/>
            <w:tcBorders>
              <w:top w:val="single" w:sz="4" w:space="0" w:color="auto"/>
              <w:left w:val="single" w:sz="4" w:space="0" w:color="auto"/>
            </w:tcBorders>
            <w:vAlign w:val="center"/>
          </w:tcPr>
          <w:p w14:paraId="6AC863D1"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p>
        </w:tc>
        <w:tc>
          <w:tcPr>
            <w:tcW w:w="540" w:type="dxa"/>
            <w:vAlign w:val="center"/>
          </w:tcPr>
          <w:p w14:paraId="24AA48E8"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L</w:t>
            </w:r>
          </w:p>
        </w:tc>
        <w:tc>
          <w:tcPr>
            <w:tcW w:w="360" w:type="dxa"/>
            <w:shd w:val="clear" w:color="auto" w:fill="FF6600"/>
            <w:vAlign w:val="center"/>
          </w:tcPr>
          <w:p w14:paraId="33BBA90D"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M</w:t>
            </w:r>
          </w:p>
        </w:tc>
        <w:tc>
          <w:tcPr>
            <w:tcW w:w="360" w:type="dxa"/>
            <w:shd w:val="clear" w:color="auto" w:fill="00FF00"/>
            <w:vAlign w:val="center"/>
          </w:tcPr>
          <w:p w14:paraId="4151171D"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L</w:t>
            </w:r>
          </w:p>
        </w:tc>
        <w:tc>
          <w:tcPr>
            <w:tcW w:w="362" w:type="dxa"/>
            <w:shd w:val="clear" w:color="auto" w:fill="00FF00"/>
            <w:vAlign w:val="center"/>
          </w:tcPr>
          <w:p w14:paraId="5EF080A3" w14:textId="77777777" w:rsidR="00404303" w:rsidRPr="00432683" w:rsidRDefault="00404303" w:rsidP="00404303">
            <w:pPr>
              <w:widowControl/>
              <w:spacing w:before="0" w:after="0" w:line="300" w:lineRule="atLeast"/>
              <w:ind w:left="0" w:right="0"/>
              <w:jc w:val="center"/>
              <w:rPr>
                <w:rFonts w:asciiTheme="minorHAnsi" w:eastAsia="Times" w:hAnsiTheme="minorHAnsi" w:cstheme="minorHAnsi"/>
                <w:sz w:val="16"/>
                <w:szCs w:val="20"/>
                <w:lang w:val="en-GB" w:eastAsia="en-US" w:bidi="ar-SA"/>
              </w:rPr>
            </w:pPr>
            <w:r w:rsidRPr="00432683">
              <w:rPr>
                <w:rFonts w:asciiTheme="minorHAnsi" w:eastAsia="Times" w:hAnsiTheme="minorHAnsi" w:cstheme="minorHAnsi"/>
                <w:sz w:val="16"/>
                <w:szCs w:val="20"/>
                <w:lang w:val="en-GB" w:eastAsia="en-US" w:bidi="ar-SA"/>
              </w:rPr>
              <w:t>L</w:t>
            </w:r>
          </w:p>
        </w:tc>
      </w:tr>
    </w:tbl>
    <w:p w14:paraId="18F11BD7" w14:textId="77777777" w:rsidR="007B703F" w:rsidRPr="00432683" w:rsidRDefault="002412A3" w:rsidP="00E82E69">
      <w:pPr>
        <w:ind w:left="0"/>
        <w:rPr>
          <w:rFonts w:asciiTheme="minorHAnsi" w:eastAsia="Times" w:hAnsiTheme="minorHAnsi" w:cstheme="minorHAnsi"/>
          <w:sz w:val="22"/>
          <w:szCs w:val="20"/>
          <w:lang w:val="en-GB" w:eastAsia="en-US" w:bidi="ar-SA"/>
        </w:rPr>
      </w:pPr>
      <w:r w:rsidRPr="00432683">
        <w:rPr>
          <w:rFonts w:asciiTheme="minorHAnsi" w:eastAsia="Times" w:hAnsiTheme="minorHAnsi" w:cstheme="minorHAnsi"/>
          <w:b/>
          <w:color w:val="FF0000"/>
          <w:kern w:val="32"/>
          <w:lang w:val="en-GB" w:eastAsia="en-US" w:bidi="ar-SA"/>
        </w:rPr>
        <w:t>Risk Assessment</w:t>
      </w:r>
    </w:p>
    <w:p w14:paraId="74C5BC00" w14:textId="446B2732" w:rsidR="00A04929" w:rsidRPr="00432683" w:rsidRDefault="00A04929" w:rsidP="00A04929">
      <w:pPr>
        <w:widowControl/>
        <w:spacing w:before="0" w:after="0" w:line="300" w:lineRule="atLeast"/>
        <w:ind w:left="0" w:right="0"/>
        <w:rPr>
          <w:rFonts w:asciiTheme="minorHAnsi" w:eastAsia="Times" w:hAnsiTheme="minorHAnsi" w:cstheme="minorHAnsi"/>
          <w:sz w:val="22"/>
          <w:szCs w:val="20"/>
          <w:lang w:val="en-GB" w:eastAsia="en-US" w:bidi="ar-SA"/>
        </w:rPr>
      </w:pPr>
      <w:r w:rsidRPr="00432683">
        <w:rPr>
          <w:rFonts w:asciiTheme="minorHAnsi" w:eastAsia="Times" w:hAnsiTheme="minorHAnsi" w:cstheme="minorHAnsi"/>
          <w:sz w:val="22"/>
          <w:szCs w:val="20"/>
          <w:lang w:val="en-GB" w:eastAsia="en-US" w:bidi="ar-SA"/>
        </w:rPr>
        <w:t>Name of</w:t>
      </w:r>
      <w:r w:rsidR="00B76E7D" w:rsidRPr="00432683">
        <w:rPr>
          <w:rFonts w:asciiTheme="minorHAnsi" w:eastAsia="Times" w:hAnsiTheme="minorHAnsi" w:cstheme="minorHAnsi"/>
          <w:sz w:val="22"/>
          <w:szCs w:val="20"/>
          <w:lang w:val="en-GB" w:eastAsia="en-US" w:bidi="ar-SA"/>
        </w:rPr>
        <w:t xml:space="preserve"> </w:t>
      </w:r>
      <w:r w:rsidR="00703687" w:rsidRPr="00432683">
        <w:rPr>
          <w:rFonts w:asciiTheme="minorHAnsi" w:eastAsia="Times" w:hAnsiTheme="minorHAnsi" w:cstheme="minorHAnsi"/>
          <w:sz w:val="22"/>
          <w:szCs w:val="20"/>
          <w:lang w:val="en-GB" w:eastAsia="en-US" w:bidi="ar-SA"/>
        </w:rPr>
        <w:t>Venue</w:t>
      </w:r>
      <w:r w:rsidRPr="00432683">
        <w:rPr>
          <w:rFonts w:asciiTheme="minorHAnsi" w:eastAsia="Times" w:hAnsiTheme="minorHAnsi" w:cstheme="minorHAnsi"/>
          <w:sz w:val="22"/>
          <w:szCs w:val="20"/>
          <w:lang w:val="en-GB" w:eastAsia="en-US" w:bidi="ar-SA"/>
        </w:rPr>
        <w:t xml:space="preserve">: </w:t>
      </w:r>
      <w:r w:rsidR="00A55FE5" w:rsidRPr="00432683">
        <w:rPr>
          <w:rFonts w:asciiTheme="minorHAnsi" w:eastAsia="Times" w:hAnsiTheme="minorHAnsi" w:cstheme="minorHAnsi"/>
          <w:sz w:val="22"/>
          <w:szCs w:val="20"/>
          <w:lang w:val="en-GB" w:eastAsia="en-US" w:bidi="ar-SA"/>
        </w:rPr>
        <w:tab/>
      </w:r>
      <w:r w:rsidR="005F2E20" w:rsidRPr="00432683">
        <w:rPr>
          <w:rFonts w:asciiTheme="minorHAnsi" w:eastAsia="Times" w:hAnsiTheme="minorHAnsi" w:cstheme="minorHAnsi"/>
          <w:sz w:val="22"/>
          <w:szCs w:val="20"/>
          <w:lang w:val="en-GB" w:eastAsia="en-US" w:bidi="ar-SA"/>
        </w:rPr>
        <w:t xml:space="preserve">Woodbastwick Village Hall </w:t>
      </w:r>
      <w:r w:rsidR="00B76E7D" w:rsidRPr="00432683">
        <w:rPr>
          <w:rFonts w:asciiTheme="minorHAnsi" w:eastAsia="Times" w:hAnsiTheme="minorHAnsi" w:cstheme="minorHAnsi"/>
          <w:sz w:val="22"/>
          <w:szCs w:val="20"/>
          <w:lang w:val="en-GB" w:eastAsia="en-US" w:bidi="ar-SA"/>
        </w:rPr>
        <w:tab/>
      </w:r>
      <w:r w:rsidRPr="00432683">
        <w:rPr>
          <w:rFonts w:asciiTheme="minorHAnsi" w:eastAsia="Times" w:hAnsiTheme="minorHAnsi" w:cstheme="minorHAnsi"/>
          <w:sz w:val="22"/>
          <w:szCs w:val="20"/>
          <w:lang w:val="en-GB" w:eastAsia="en-US" w:bidi="ar-SA"/>
        </w:rPr>
        <w:t xml:space="preserve">Date: </w:t>
      </w:r>
      <w:r w:rsidR="00A55FE5" w:rsidRPr="00432683">
        <w:rPr>
          <w:rFonts w:asciiTheme="minorHAnsi" w:eastAsia="Times" w:hAnsiTheme="minorHAnsi" w:cstheme="minorHAnsi"/>
          <w:sz w:val="22"/>
          <w:szCs w:val="20"/>
          <w:lang w:val="en-GB" w:eastAsia="en-US" w:bidi="ar-SA"/>
        </w:rPr>
        <w:tab/>
      </w:r>
      <w:r w:rsidR="001A311A">
        <w:rPr>
          <w:rFonts w:asciiTheme="minorHAnsi" w:eastAsia="Times" w:hAnsiTheme="minorHAnsi" w:cstheme="minorHAnsi"/>
          <w:sz w:val="22"/>
          <w:szCs w:val="20"/>
          <w:lang w:val="en-GB" w:eastAsia="en-US" w:bidi="ar-SA"/>
        </w:rPr>
        <w:t>2</w:t>
      </w:r>
      <w:r w:rsidR="001A311A" w:rsidRPr="001A311A">
        <w:rPr>
          <w:rFonts w:asciiTheme="minorHAnsi" w:eastAsia="Times" w:hAnsiTheme="minorHAnsi" w:cstheme="minorHAnsi"/>
          <w:sz w:val="22"/>
          <w:szCs w:val="20"/>
          <w:vertAlign w:val="superscript"/>
          <w:lang w:val="en-GB" w:eastAsia="en-US" w:bidi="ar-SA"/>
        </w:rPr>
        <w:t>nd</w:t>
      </w:r>
      <w:r w:rsidR="001A311A">
        <w:rPr>
          <w:rFonts w:asciiTheme="minorHAnsi" w:eastAsia="Times" w:hAnsiTheme="minorHAnsi" w:cstheme="minorHAnsi"/>
          <w:sz w:val="22"/>
          <w:szCs w:val="20"/>
          <w:lang w:val="en-GB" w:eastAsia="en-US" w:bidi="ar-SA"/>
        </w:rPr>
        <w:t xml:space="preserve"> J</w:t>
      </w:r>
      <w:r w:rsidR="00EC601A">
        <w:rPr>
          <w:rFonts w:asciiTheme="minorHAnsi" w:eastAsia="Times" w:hAnsiTheme="minorHAnsi" w:cstheme="minorHAnsi"/>
          <w:sz w:val="22"/>
          <w:szCs w:val="20"/>
          <w:lang w:val="en-GB" w:eastAsia="en-US" w:bidi="ar-SA"/>
        </w:rPr>
        <w:t>anuary 2022</w:t>
      </w:r>
      <w:r w:rsidR="005F2E20" w:rsidRPr="00432683">
        <w:rPr>
          <w:rFonts w:asciiTheme="minorHAnsi" w:eastAsia="Times" w:hAnsiTheme="minorHAnsi" w:cstheme="minorHAnsi"/>
          <w:sz w:val="22"/>
          <w:szCs w:val="20"/>
          <w:lang w:val="en-GB" w:eastAsia="en-US" w:bidi="ar-SA"/>
        </w:rPr>
        <w:tab/>
      </w:r>
      <w:r w:rsidRPr="00432683">
        <w:rPr>
          <w:rFonts w:asciiTheme="minorHAnsi" w:eastAsia="Times" w:hAnsiTheme="minorHAnsi" w:cstheme="minorHAnsi"/>
          <w:sz w:val="22"/>
          <w:szCs w:val="20"/>
          <w:lang w:val="en-GB" w:eastAsia="en-US" w:bidi="ar-SA"/>
        </w:rPr>
        <w:t>Review Date:</w:t>
      </w:r>
      <w:r w:rsidR="00A55FE5" w:rsidRPr="00432683">
        <w:rPr>
          <w:rFonts w:asciiTheme="minorHAnsi" w:eastAsia="Times" w:hAnsiTheme="minorHAnsi" w:cstheme="minorHAnsi"/>
          <w:sz w:val="22"/>
          <w:szCs w:val="20"/>
          <w:lang w:val="en-GB" w:eastAsia="en-US" w:bidi="ar-SA"/>
        </w:rPr>
        <w:tab/>
      </w:r>
      <w:r w:rsidR="00EC601A">
        <w:rPr>
          <w:rFonts w:asciiTheme="minorHAnsi" w:eastAsia="Times" w:hAnsiTheme="minorHAnsi" w:cstheme="minorHAnsi"/>
          <w:sz w:val="22"/>
          <w:szCs w:val="20"/>
          <w:lang w:val="en-GB" w:eastAsia="en-US" w:bidi="ar-SA"/>
        </w:rPr>
        <w:t xml:space="preserve">31st May 2022 </w:t>
      </w:r>
    </w:p>
    <w:p w14:paraId="60CA5558" w14:textId="77777777" w:rsidR="00A55FE5" w:rsidRPr="00432683" w:rsidRDefault="00A55FE5" w:rsidP="00A04929">
      <w:pPr>
        <w:widowControl/>
        <w:spacing w:before="0" w:after="0" w:line="300" w:lineRule="atLeast"/>
        <w:ind w:left="0" w:right="0"/>
        <w:rPr>
          <w:rFonts w:asciiTheme="minorHAnsi" w:eastAsia="Times" w:hAnsiTheme="minorHAnsi" w:cstheme="minorHAnsi"/>
          <w:sz w:val="22"/>
          <w:szCs w:val="20"/>
          <w:lang w:val="en-GB" w:eastAsia="en-US" w:bidi="ar-SA"/>
        </w:rPr>
      </w:pPr>
    </w:p>
    <w:p w14:paraId="4D38E8DC" w14:textId="6E667393" w:rsidR="00A04929" w:rsidRPr="00432683" w:rsidRDefault="007E3312" w:rsidP="00A04929">
      <w:pPr>
        <w:widowControl/>
        <w:spacing w:before="0" w:after="0" w:line="300" w:lineRule="atLeast"/>
        <w:ind w:left="0" w:right="0"/>
        <w:rPr>
          <w:rFonts w:asciiTheme="minorHAnsi" w:eastAsia="Times" w:hAnsiTheme="minorHAnsi" w:cstheme="minorHAnsi"/>
          <w:color w:val="FF0000"/>
          <w:sz w:val="22"/>
          <w:szCs w:val="20"/>
          <w:lang w:val="en-GB" w:eastAsia="en-US" w:bidi="ar-SA"/>
        </w:rPr>
      </w:pPr>
      <w:r w:rsidRPr="00432683">
        <w:rPr>
          <w:rFonts w:asciiTheme="minorHAnsi" w:eastAsia="Times" w:hAnsiTheme="minorHAnsi" w:cstheme="minorHAnsi"/>
          <w:sz w:val="22"/>
          <w:szCs w:val="20"/>
          <w:lang w:val="en-GB" w:eastAsia="en-US" w:bidi="ar-SA"/>
        </w:rPr>
        <w:t>Risk Scores use a High, Med</w:t>
      </w:r>
      <w:r w:rsidR="00A04929" w:rsidRPr="00432683">
        <w:rPr>
          <w:rFonts w:asciiTheme="minorHAnsi" w:eastAsia="Times" w:hAnsiTheme="minorHAnsi" w:cstheme="minorHAnsi"/>
          <w:sz w:val="22"/>
          <w:szCs w:val="20"/>
          <w:lang w:val="en-GB" w:eastAsia="en-US" w:bidi="ar-SA"/>
        </w:rPr>
        <w:t xml:space="preserve"> and Low rating</w:t>
      </w:r>
      <w:r w:rsidR="00AF7C9F" w:rsidRPr="00432683">
        <w:rPr>
          <w:rFonts w:asciiTheme="minorHAnsi" w:eastAsia="Times" w:hAnsiTheme="minorHAnsi" w:cstheme="minorHAnsi"/>
          <w:sz w:val="22"/>
          <w:szCs w:val="20"/>
          <w:lang w:val="en-GB" w:eastAsia="en-US" w:bidi="ar-SA"/>
        </w:rPr>
        <w:t xml:space="preserve">.  </w:t>
      </w:r>
    </w:p>
    <w:p w14:paraId="1B4A1C3C" w14:textId="77777777" w:rsidR="002B6335" w:rsidRPr="00432683" w:rsidRDefault="002B6335" w:rsidP="00A04929">
      <w:pPr>
        <w:widowControl/>
        <w:spacing w:before="0" w:after="0" w:line="300" w:lineRule="atLeast"/>
        <w:ind w:left="0" w:right="0"/>
        <w:rPr>
          <w:rFonts w:asciiTheme="minorHAnsi" w:eastAsia="Times" w:hAnsiTheme="minorHAnsi" w:cstheme="minorHAnsi"/>
          <w:b/>
          <w:bCs/>
          <w:lang w:val="en-GB" w:eastAsia="en-US" w:bidi="ar-SA"/>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830"/>
        <w:gridCol w:w="1105"/>
        <w:gridCol w:w="4394"/>
        <w:gridCol w:w="567"/>
        <w:gridCol w:w="567"/>
        <w:gridCol w:w="567"/>
        <w:gridCol w:w="3827"/>
      </w:tblGrid>
      <w:tr w:rsidR="00A04929" w:rsidRPr="00432683" w14:paraId="10164F67" w14:textId="77777777" w:rsidTr="005F2E20">
        <w:trPr>
          <w:cantSplit/>
        </w:trPr>
        <w:tc>
          <w:tcPr>
            <w:tcW w:w="993" w:type="dxa"/>
            <w:vMerge w:val="restart"/>
            <w:shd w:val="clear" w:color="auto" w:fill="E6E6E6"/>
            <w:vAlign w:val="center"/>
          </w:tcPr>
          <w:p w14:paraId="0529FB3F" w14:textId="6CB998FA" w:rsidR="00A04929" w:rsidRPr="00432683" w:rsidRDefault="00A04929" w:rsidP="00A04929">
            <w:pPr>
              <w:widowControl/>
              <w:spacing w:before="0" w:after="0" w:line="300" w:lineRule="atLeast"/>
              <w:ind w:left="0" w:right="0"/>
              <w:jc w:val="center"/>
              <w:rPr>
                <w:rFonts w:asciiTheme="minorHAnsi" w:eastAsia="Times" w:hAnsiTheme="minorHAnsi" w:cstheme="minorHAnsi"/>
                <w:b/>
                <w:bCs/>
                <w:color w:val="000000"/>
                <w:sz w:val="20"/>
                <w:szCs w:val="20"/>
                <w:lang w:val="en-GB" w:eastAsia="en-US" w:bidi="ar-SA"/>
              </w:rPr>
            </w:pPr>
            <w:r w:rsidRPr="00432683">
              <w:rPr>
                <w:rFonts w:asciiTheme="minorHAnsi" w:eastAsia="Times" w:hAnsiTheme="minorHAnsi" w:cstheme="minorHAnsi"/>
                <w:b/>
                <w:bCs/>
                <w:color w:val="000000"/>
                <w:sz w:val="20"/>
                <w:szCs w:val="20"/>
                <w:lang w:val="en-GB" w:eastAsia="en-US" w:bidi="ar-SA"/>
              </w:rPr>
              <w:t>Activity</w:t>
            </w:r>
            <w:r w:rsidR="00432683">
              <w:rPr>
                <w:rFonts w:asciiTheme="minorHAnsi" w:eastAsia="Times" w:hAnsiTheme="minorHAnsi" w:cstheme="minorHAnsi"/>
                <w:b/>
                <w:bCs/>
                <w:color w:val="000000"/>
                <w:sz w:val="20"/>
                <w:szCs w:val="20"/>
                <w:lang w:val="en-GB" w:eastAsia="en-US" w:bidi="ar-SA"/>
              </w:rPr>
              <w:t>:</w:t>
            </w:r>
          </w:p>
        </w:tc>
        <w:tc>
          <w:tcPr>
            <w:tcW w:w="2830" w:type="dxa"/>
            <w:vMerge w:val="restart"/>
            <w:shd w:val="clear" w:color="auto" w:fill="E6E6E6"/>
            <w:vAlign w:val="center"/>
          </w:tcPr>
          <w:p w14:paraId="3698645F" w14:textId="77777777" w:rsidR="00A04929" w:rsidRPr="00432683" w:rsidRDefault="00A04929" w:rsidP="00A04929">
            <w:pPr>
              <w:keepNext/>
              <w:widowControl/>
              <w:tabs>
                <w:tab w:val="left" w:pos="567"/>
                <w:tab w:val="left" w:pos="680"/>
                <w:tab w:val="left" w:pos="794"/>
                <w:tab w:val="left" w:pos="907"/>
                <w:tab w:val="left" w:pos="1021"/>
                <w:tab w:val="left" w:pos="1134"/>
                <w:tab w:val="left" w:pos="1247"/>
              </w:tabs>
              <w:spacing w:before="240" w:after="60" w:line="300" w:lineRule="atLeast"/>
              <w:ind w:left="0" w:right="0"/>
              <w:jc w:val="center"/>
              <w:outlineLvl w:val="2"/>
              <w:rPr>
                <w:rFonts w:asciiTheme="minorHAnsi" w:eastAsia="Times" w:hAnsiTheme="minorHAnsi" w:cstheme="minorHAnsi"/>
                <w:b/>
                <w:bCs/>
                <w:color w:val="000000"/>
                <w:sz w:val="20"/>
                <w:szCs w:val="20"/>
                <w:lang w:val="en-GB" w:eastAsia="en-US" w:bidi="ar-SA"/>
              </w:rPr>
            </w:pPr>
            <w:r w:rsidRPr="00432683">
              <w:rPr>
                <w:rFonts w:asciiTheme="minorHAnsi" w:eastAsia="Times" w:hAnsiTheme="minorHAnsi" w:cstheme="minorHAnsi"/>
                <w:b/>
                <w:bCs/>
                <w:color w:val="000000"/>
                <w:sz w:val="20"/>
                <w:szCs w:val="20"/>
                <w:lang w:val="en-GB" w:eastAsia="en-US" w:bidi="ar-SA"/>
              </w:rPr>
              <w:t>Hazard</w:t>
            </w:r>
          </w:p>
          <w:p w14:paraId="0F4F6B1A" w14:textId="77777777" w:rsidR="00A04929" w:rsidRPr="00432683" w:rsidRDefault="00A04929" w:rsidP="00A04929">
            <w:pPr>
              <w:keepNext/>
              <w:widowControl/>
              <w:tabs>
                <w:tab w:val="left" w:pos="567"/>
                <w:tab w:val="left" w:pos="680"/>
                <w:tab w:val="left" w:pos="794"/>
                <w:tab w:val="left" w:pos="907"/>
                <w:tab w:val="left" w:pos="1021"/>
                <w:tab w:val="left" w:pos="1134"/>
                <w:tab w:val="left" w:pos="1247"/>
              </w:tabs>
              <w:spacing w:before="240" w:after="60" w:line="300" w:lineRule="atLeast"/>
              <w:ind w:left="0" w:right="0"/>
              <w:jc w:val="center"/>
              <w:outlineLvl w:val="2"/>
              <w:rPr>
                <w:rFonts w:asciiTheme="minorHAnsi" w:eastAsia="Times" w:hAnsiTheme="minorHAnsi" w:cstheme="minorHAnsi"/>
                <w:b/>
                <w:bCs/>
                <w:color w:val="000000"/>
                <w:sz w:val="20"/>
                <w:szCs w:val="20"/>
                <w:lang w:val="en-GB" w:eastAsia="en-US" w:bidi="ar-SA"/>
              </w:rPr>
            </w:pPr>
            <w:r w:rsidRPr="00432683">
              <w:rPr>
                <w:rFonts w:asciiTheme="minorHAnsi" w:eastAsia="Times" w:hAnsiTheme="minorHAnsi" w:cstheme="minorHAnsi"/>
                <w:b/>
                <w:bCs/>
                <w:color w:val="000000"/>
                <w:sz w:val="16"/>
                <w:szCs w:val="20"/>
                <w:lang w:val="en-GB" w:eastAsia="en-US" w:bidi="ar-SA"/>
              </w:rPr>
              <w:t>(Something that can cause harm)</w:t>
            </w:r>
          </w:p>
        </w:tc>
        <w:tc>
          <w:tcPr>
            <w:tcW w:w="1105" w:type="dxa"/>
            <w:vMerge w:val="restart"/>
            <w:shd w:val="clear" w:color="auto" w:fill="E6E6E6"/>
            <w:vAlign w:val="center"/>
          </w:tcPr>
          <w:p w14:paraId="74CC8F12" w14:textId="77777777" w:rsidR="00A04929" w:rsidRPr="00432683" w:rsidRDefault="00A04929" w:rsidP="00A04929">
            <w:pPr>
              <w:keepNext/>
              <w:widowControl/>
              <w:tabs>
                <w:tab w:val="left" w:pos="567"/>
                <w:tab w:val="left" w:pos="680"/>
                <w:tab w:val="left" w:pos="794"/>
                <w:tab w:val="left" w:pos="907"/>
                <w:tab w:val="left" w:pos="1021"/>
                <w:tab w:val="left" w:pos="1134"/>
                <w:tab w:val="left" w:pos="1247"/>
              </w:tabs>
              <w:spacing w:before="240" w:after="60" w:line="300" w:lineRule="atLeast"/>
              <w:ind w:left="0" w:right="0"/>
              <w:jc w:val="center"/>
              <w:outlineLvl w:val="2"/>
              <w:rPr>
                <w:rFonts w:asciiTheme="minorHAnsi" w:eastAsia="Times" w:hAnsiTheme="minorHAnsi" w:cstheme="minorHAnsi"/>
                <w:b/>
                <w:bCs/>
                <w:color w:val="000000"/>
                <w:sz w:val="20"/>
                <w:szCs w:val="20"/>
                <w:lang w:val="en-GB" w:eastAsia="en-US" w:bidi="ar-SA"/>
              </w:rPr>
            </w:pPr>
            <w:r w:rsidRPr="00432683">
              <w:rPr>
                <w:rFonts w:asciiTheme="minorHAnsi" w:eastAsia="Times" w:hAnsiTheme="minorHAnsi" w:cstheme="minorHAnsi"/>
                <w:b/>
                <w:bCs/>
                <w:color w:val="000000"/>
                <w:sz w:val="20"/>
                <w:szCs w:val="20"/>
                <w:lang w:val="en-GB" w:eastAsia="en-US" w:bidi="ar-SA"/>
              </w:rPr>
              <w:t>Who’s at risk</w:t>
            </w:r>
          </w:p>
        </w:tc>
        <w:tc>
          <w:tcPr>
            <w:tcW w:w="4394" w:type="dxa"/>
            <w:vMerge w:val="restart"/>
            <w:shd w:val="clear" w:color="auto" w:fill="E6E6E6"/>
            <w:vAlign w:val="center"/>
          </w:tcPr>
          <w:p w14:paraId="6699A271" w14:textId="77777777" w:rsidR="00A04929" w:rsidRPr="00432683" w:rsidRDefault="00A04929" w:rsidP="00A04929">
            <w:pPr>
              <w:keepNext/>
              <w:widowControl/>
              <w:tabs>
                <w:tab w:val="left" w:pos="567"/>
                <w:tab w:val="left" w:pos="680"/>
                <w:tab w:val="left" w:pos="794"/>
                <w:tab w:val="left" w:pos="907"/>
                <w:tab w:val="left" w:pos="1021"/>
                <w:tab w:val="left" w:pos="1134"/>
                <w:tab w:val="left" w:pos="1247"/>
              </w:tabs>
              <w:spacing w:before="240" w:after="60" w:line="300" w:lineRule="atLeast"/>
              <w:ind w:left="0" w:right="0"/>
              <w:jc w:val="center"/>
              <w:outlineLvl w:val="2"/>
              <w:rPr>
                <w:rFonts w:asciiTheme="minorHAnsi" w:eastAsia="Times" w:hAnsiTheme="minorHAnsi" w:cstheme="minorHAnsi"/>
                <w:b/>
                <w:bCs/>
                <w:color w:val="000000"/>
                <w:sz w:val="20"/>
                <w:szCs w:val="20"/>
                <w:lang w:val="en-GB" w:eastAsia="en-US" w:bidi="ar-SA"/>
              </w:rPr>
            </w:pPr>
            <w:r w:rsidRPr="00432683">
              <w:rPr>
                <w:rFonts w:asciiTheme="minorHAnsi" w:eastAsia="Times" w:hAnsiTheme="minorHAnsi" w:cstheme="minorHAnsi"/>
                <w:b/>
                <w:bCs/>
                <w:color w:val="000000"/>
                <w:sz w:val="20"/>
                <w:szCs w:val="20"/>
                <w:lang w:val="en-GB" w:eastAsia="en-US" w:bidi="ar-SA"/>
              </w:rPr>
              <w:t>Existing control measures</w:t>
            </w:r>
          </w:p>
          <w:p w14:paraId="2EF9C176" w14:textId="77777777" w:rsidR="00F85419" w:rsidRPr="00432683" w:rsidRDefault="00F85419" w:rsidP="00A04929">
            <w:pPr>
              <w:keepNext/>
              <w:widowControl/>
              <w:tabs>
                <w:tab w:val="left" w:pos="567"/>
                <w:tab w:val="left" w:pos="680"/>
                <w:tab w:val="left" w:pos="794"/>
                <w:tab w:val="left" w:pos="907"/>
                <w:tab w:val="left" w:pos="1021"/>
                <w:tab w:val="left" w:pos="1134"/>
                <w:tab w:val="left" w:pos="1247"/>
              </w:tabs>
              <w:spacing w:before="240" w:after="60" w:line="300" w:lineRule="atLeast"/>
              <w:ind w:left="0" w:right="0"/>
              <w:jc w:val="center"/>
              <w:outlineLvl w:val="2"/>
              <w:rPr>
                <w:rFonts w:asciiTheme="minorHAnsi" w:eastAsia="Times" w:hAnsiTheme="minorHAnsi" w:cstheme="minorHAnsi"/>
                <w:b/>
                <w:bCs/>
                <w:color w:val="000000"/>
                <w:sz w:val="16"/>
                <w:szCs w:val="16"/>
                <w:lang w:val="en-GB" w:eastAsia="en-US" w:bidi="ar-SA"/>
              </w:rPr>
            </w:pPr>
            <w:r w:rsidRPr="00432683">
              <w:rPr>
                <w:rFonts w:asciiTheme="minorHAnsi" w:eastAsia="Times" w:hAnsiTheme="minorHAnsi" w:cstheme="minorHAnsi"/>
                <w:b/>
                <w:bCs/>
                <w:color w:val="000000"/>
                <w:sz w:val="16"/>
                <w:szCs w:val="16"/>
                <w:lang w:val="en-GB" w:eastAsia="en-US" w:bidi="ar-SA"/>
              </w:rPr>
              <w:t>(</w:t>
            </w:r>
            <w:proofErr w:type="gramStart"/>
            <w:r w:rsidRPr="00432683">
              <w:rPr>
                <w:rFonts w:asciiTheme="minorHAnsi" w:eastAsia="Times" w:hAnsiTheme="minorHAnsi" w:cstheme="minorHAnsi"/>
                <w:b/>
                <w:bCs/>
                <w:color w:val="000000"/>
                <w:sz w:val="16"/>
                <w:szCs w:val="16"/>
                <w:lang w:val="en-GB" w:eastAsia="en-US" w:bidi="ar-SA"/>
              </w:rPr>
              <w:t>i.e.</w:t>
            </w:r>
            <w:proofErr w:type="gramEnd"/>
            <w:r w:rsidRPr="00432683">
              <w:rPr>
                <w:rFonts w:asciiTheme="minorHAnsi" w:eastAsia="Times" w:hAnsiTheme="minorHAnsi" w:cstheme="minorHAnsi"/>
                <w:b/>
                <w:bCs/>
                <w:color w:val="000000"/>
                <w:sz w:val="16"/>
                <w:szCs w:val="16"/>
                <w:lang w:val="en-GB" w:eastAsia="en-US" w:bidi="ar-SA"/>
              </w:rPr>
              <w:t xml:space="preserve"> what’s already in place and how does it help?)</w:t>
            </w:r>
          </w:p>
        </w:tc>
        <w:tc>
          <w:tcPr>
            <w:tcW w:w="1701" w:type="dxa"/>
            <w:gridSpan w:val="3"/>
            <w:tcBorders>
              <w:bottom w:val="single" w:sz="4" w:space="0" w:color="auto"/>
            </w:tcBorders>
            <w:shd w:val="clear" w:color="auto" w:fill="E6E6E6"/>
            <w:vAlign w:val="center"/>
          </w:tcPr>
          <w:p w14:paraId="3E7FA1BC" w14:textId="77777777" w:rsidR="00A04929" w:rsidRPr="00432683" w:rsidRDefault="00A04929" w:rsidP="00A04929">
            <w:pPr>
              <w:widowControl/>
              <w:spacing w:before="0" w:after="0" w:line="300" w:lineRule="atLeast"/>
              <w:ind w:left="0" w:right="0"/>
              <w:jc w:val="center"/>
              <w:rPr>
                <w:rFonts w:asciiTheme="minorHAnsi" w:eastAsia="Times" w:hAnsiTheme="minorHAnsi" w:cstheme="minorHAnsi"/>
                <w:b/>
                <w:bCs/>
                <w:color w:val="000000"/>
                <w:sz w:val="16"/>
                <w:szCs w:val="20"/>
                <w:lang w:val="en-GB" w:eastAsia="en-US" w:bidi="ar-SA"/>
              </w:rPr>
            </w:pPr>
            <w:r w:rsidRPr="00432683">
              <w:rPr>
                <w:rFonts w:asciiTheme="minorHAnsi" w:eastAsia="Times" w:hAnsiTheme="minorHAnsi" w:cstheme="minorHAnsi"/>
                <w:b/>
                <w:bCs/>
                <w:color w:val="000000"/>
                <w:sz w:val="16"/>
                <w:szCs w:val="20"/>
                <w:lang w:val="en-GB" w:eastAsia="en-US" w:bidi="ar-SA"/>
              </w:rPr>
              <w:t xml:space="preserve">Assess level of risk </w:t>
            </w:r>
          </w:p>
          <w:p w14:paraId="416C8948" w14:textId="77777777" w:rsidR="00A04929" w:rsidRPr="00432683" w:rsidRDefault="00A04929" w:rsidP="00A04929">
            <w:pPr>
              <w:widowControl/>
              <w:spacing w:before="0" w:after="0" w:line="300" w:lineRule="atLeast"/>
              <w:ind w:left="0" w:right="0"/>
              <w:jc w:val="center"/>
              <w:rPr>
                <w:rFonts w:asciiTheme="minorHAnsi" w:eastAsia="Times" w:hAnsiTheme="minorHAnsi" w:cstheme="minorHAnsi"/>
                <w:b/>
                <w:bCs/>
                <w:color w:val="000000"/>
                <w:sz w:val="16"/>
                <w:szCs w:val="20"/>
                <w:lang w:val="en-GB" w:eastAsia="en-US" w:bidi="ar-SA"/>
              </w:rPr>
            </w:pPr>
            <w:r w:rsidRPr="00432683">
              <w:rPr>
                <w:rFonts w:asciiTheme="minorHAnsi" w:eastAsia="Times" w:hAnsiTheme="minorHAnsi" w:cstheme="minorHAnsi"/>
                <w:b/>
                <w:bCs/>
                <w:color w:val="000000"/>
                <w:sz w:val="16"/>
                <w:szCs w:val="20"/>
                <w:lang w:val="en-GB" w:eastAsia="en-US" w:bidi="ar-SA"/>
              </w:rPr>
              <w:t>(Use risk grid)</w:t>
            </w:r>
          </w:p>
        </w:tc>
        <w:tc>
          <w:tcPr>
            <w:tcW w:w="3827" w:type="dxa"/>
            <w:vMerge w:val="restart"/>
            <w:shd w:val="clear" w:color="auto" w:fill="E6E6E6"/>
            <w:vAlign w:val="center"/>
          </w:tcPr>
          <w:p w14:paraId="7BDB5CC7" w14:textId="77777777" w:rsidR="00A04929" w:rsidRPr="00432683" w:rsidRDefault="00A04929" w:rsidP="00A04929">
            <w:pPr>
              <w:keepNext/>
              <w:widowControl/>
              <w:suppressAutoHyphens w:val="0"/>
              <w:spacing w:before="40" w:after="0"/>
              <w:ind w:left="0" w:right="0"/>
              <w:outlineLvl w:val="3"/>
              <w:rPr>
                <w:rFonts w:asciiTheme="minorHAnsi" w:hAnsiTheme="minorHAnsi" w:cstheme="minorHAnsi"/>
                <w:b/>
                <w:bCs/>
                <w:color w:val="000000"/>
                <w:sz w:val="20"/>
                <w:szCs w:val="20"/>
                <w:lang w:val="en-GB" w:eastAsia="en-US" w:bidi="ar-SA"/>
              </w:rPr>
            </w:pPr>
            <w:r w:rsidRPr="00432683">
              <w:rPr>
                <w:rFonts w:asciiTheme="minorHAnsi" w:hAnsiTheme="minorHAnsi" w:cstheme="minorHAnsi"/>
                <w:b/>
                <w:bCs/>
                <w:color w:val="000000"/>
                <w:sz w:val="20"/>
                <w:szCs w:val="20"/>
                <w:lang w:val="en-GB" w:eastAsia="en-US" w:bidi="ar-SA"/>
              </w:rPr>
              <w:t xml:space="preserve">Dynamic Risk Assessment </w:t>
            </w:r>
          </w:p>
          <w:p w14:paraId="2C09D3FD" w14:textId="77777777" w:rsidR="00A04929" w:rsidRPr="00432683" w:rsidRDefault="00FD0CBF" w:rsidP="005838FD">
            <w:pPr>
              <w:keepNext/>
              <w:widowControl/>
              <w:suppressAutoHyphens w:val="0"/>
              <w:spacing w:before="40" w:after="0"/>
              <w:ind w:left="0" w:right="0"/>
              <w:jc w:val="both"/>
              <w:outlineLvl w:val="3"/>
              <w:rPr>
                <w:rFonts w:asciiTheme="minorHAnsi" w:hAnsiTheme="minorHAnsi" w:cstheme="minorHAnsi"/>
                <w:b/>
                <w:bCs/>
                <w:color w:val="000000"/>
                <w:sz w:val="16"/>
                <w:szCs w:val="16"/>
                <w:lang w:val="en-GB" w:eastAsia="en-US" w:bidi="ar-SA"/>
              </w:rPr>
            </w:pPr>
            <w:r w:rsidRPr="00432683">
              <w:rPr>
                <w:rFonts w:asciiTheme="minorHAnsi" w:hAnsiTheme="minorHAnsi" w:cstheme="minorHAnsi"/>
                <w:b/>
                <w:bCs/>
                <w:color w:val="000000"/>
                <w:sz w:val="16"/>
                <w:szCs w:val="16"/>
                <w:lang w:val="en-GB" w:eastAsia="en-US" w:bidi="ar-SA"/>
              </w:rPr>
              <w:t xml:space="preserve">(What </w:t>
            </w:r>
            <w:r w:rsidR="005838FD" w:rsidRPr="00432683">
              <w:rPr>
                <w:rFonts w:asciiTheme="minorHAnsi" w:hAnsiTheme="minorHAnsi" w:cstheme="minorHAnsi"/>
                <w:b/>
                <w:bCs/>
                <w:color w:val="000000"/>
                <w:sz w:val="16"/>
                <w:szCs w:val="16"/>
                <w:lang w:val="en-GB" w:eastAsia="en-US" w:bidi="ar-SA"/>
              </w:rPr>
              <w:t>has been discussed</w:t>
            </w:r>
            <w:r w:rsidR="00CC6D36" w:rsidRPr="00432683">
              <w:rPr>
                <w:rFonts w:asciiTheme="minorHAnsi" w:hAnsiTheme="minorHAnsi" w:cstheme="minorHAnsi"/>
                <w:b/>
                <w:bCs/>
                <w:color w:val="000000"/>
                <w:sz w:val="16"/>
                <w:szCs w:val="16"/>
                <w:lang w:val="en-GB" w:eastAsia="en-US" w:bidi="ar-SA"/>
              </w:rPr>
              <w:t xml:space="preserve"> or suggested and </w:t>
            </w:r>
            <w:r w:rsidR="0032321E" w:rsidRPr="00432683">
              <w:rPr>
                <w:rFonts w:asciiTheme="minorHAnsi" w:hAnsiTheme="minorHAnsi" w:cstheme="minorHAnsi"/>
                <w:b/>
                <w:bCs/>
                <w:color w:val="000000"/>
                <w:sz w:val="16"/>
                <w:szCs w:val="16"/>
                <w:lang w:val="en-GB" w:eastAsia="en-US" w:bidi="ar-SA"/>
              </w:rPr>
              <w:t xml:space="preserve">what </w:t>
            </w:r>
            <w:r w:rsidR="00CC6D36" w:rsidRPr="00432683">
              <w:rPr>
                <w:rFonts w:asciiTheme="minorHAnsi" w:hAnsiTheme="minorHAnsi" w:cstheme="minorHAnsi"/>
                <w:b/>
                <w:bCs/>
                <w:color w:val="000000"/>
                <w:sz w:val="16"/>
                <w:szCs w:val="16"/>
                <w:lang w:val="en-GB" w:eastAsia="en-US" w:bidi="ar-SA"/>
              </w:rPr>
              <w:t>preventative measures</w:t>
            </w:r>
            <w:r w:rsidR="0032321E" w:rsidRPr="00432683">
              <w:rPr>
                <w:rFonts w:asciiTheme="minorHAnsi" w:hAnsiTheme="minorHAnsi" w:cstheme="minorHAnsi"/>
                <w:b/>
                <w:bCs/>
                <w:color w:val="000000"/>
                <w:sz w:val="16"/>
                <w:szCs w:val="16"/>
                <w:lang w:val="en-GB" w:eastAsia="en-US" w:bidi="ar-SA"/>
              </w:rPr>
              <w:t xml:space="preserve"> used?</w:t>
            </w:r>
            <w:r w:rsidR="00CC6D36" w:rsidRPr="00432683">
              <w:rPr>
                <w:rFonts w:asciiTheme="minorHAnsi" w:hAnsiTheme="minorHAnsi" w:cstheme="minorHAnsi"/>
                <w:b/>
                <w:bCs/>
                <w:color w:val="000000"/>
                <w:sz w:val="16"/>
                <w:szCs w:val="16"/>
                <w:lang w:val="en-GB" w:eastAsia="en-US" w:bidi="ar-SA"/>
              </w:rPr>
              <w:t>)</w:t>
            </w:r>
          </w:p>
        </w:tc>
      </w:tr>
      <w:tr w:rsidR="00A04929" w:rsidRPr="00432683" w14:paraId="610620CF" w14:textId="77777777" w:rsidTr="005F2E20">
        <w:trPr>
          <w:cantSplit/>
          <w:trHeight w:val="1238"/>
        </w:trPr>
        <w:tc>
          <w:tcPr>
            <w:tcW w:w="993" w:type="dxa"/>
            <w:vMerge/>
            <w:vAlign w:val="center"/>
          </w:tcPr>
          <w:p w14:paraId="42F0E8A0" w14:textId="77777777" w:rsidR="00A04929" w:rsidRPr="00432683" w:rsidRDefault="00A04929" w:rsidP="00A04929">
            <w:pPr>
              <w:widowControl/>
              <w:spacing w:before="0" w:after="0" w:line="300" w:lineRule="atLeast"/>
              <w:ind w:left="0" w:right="0"/>
              <w:jc w:val="center"/>
              <w:rPr>
                <w:rFonts w:asciiTheme="minorHAnsi" w:eastAsia="Times" w:hAnsiTheme="minorHAnsi" w:cstheme="minorHAnsi"/>
                <w:color w:val="000000"/>
                <w:sz w:val="20"/>
                <w:szCs w:val="20"/>
                <w:lang w:val="en-GB" w:eastAsia="en-US" w:bidi="ar-SA"/>
              </w:rPr>
            </w:pPr>
          </w:p>
        </w:tc>
        <w:tc>
          <w:tcPr>
            <w:tcW w:w="2830" w:type="dxa"/>
            <w:vMerge/>
            <w:vAlign w:val="center"/>
          </w:tcPr>
          <w:p w14:paraId="2F192388" w14:textId="77777777" w:rsidR="00A04929" w:rsidRPr="00432683" w:rsidRDefault="00A04929" w:rsidP="00A04929">
            <w:pPr>
              <w:keepNext/>
              <w:widowControl/>
              <w:tabs>
                <w:tab w:val="left" w:pos="567"/>
                <w:tab w:val="left" w:pos="680"/>
                <w:tab w:val="left" w:pos="794"/>
                <w:tab w:val="left" w:pos="907"/>
                <w:tab w:val="left" w:pos="1021"/>
                <w:tab w:val="left" w:pos="1134"/>
                <w:tab w:val="left" w:pos="1247"/>
              </w:tabs>
              <w:spacing w:before="240" w:after="60" w:line="300" w:lineRule="atLeast"/>
              <w:ind w:left="0" w:right="0"/>
              <w:jc w:val="center"/>
              <w:outlineLvl w:val="2"/>
              <w:rPr>
                <w:rFonts w:asciiTheme="minorHAnsi" w:eastAsia="Times" w:hAnsiTheme="minorHAnsi" w:cstheme="minorHAnsi"/>
                <w:color w:val="000000"/>
                <w:sz w:val="20"/>
                <w:szCs w:val="20"/>
                <w:lang w:val="en-GB" w:eastAsia="en-US" w:bidi="ar-SA"/>
              </w:rPr>
            </w:pPr>
          </w:p>
        </w:tc>
        <w:tc>
          <w:tcPr>
            <w:tcW w:w="1105" w:type="dxa"/>
            <w:vMerge/>
            <w:vAlign w:val="center"/>
          </w:tcPr>
          <w:p w14:paraId="7274F756" w14:textId="77777777" w:rsidR="00A04929" w:rsidRPr="00432683" w:rsidRDefault="00A04929" w:rsidP="00A04929">
            <w:pPr>
              <w:keepNext/>
              <w:widowControl/>
              <w:tabs>
                <w:tab w:val="left" w:pos="567"/>
                <w:tab w:val="left" w:pos="680"/>
                <w:tab w:val="left" w:pos="794"/>
                <w:tab w:val="left" w:pos="907"/>
                <w:tab w:val="left" w:pos="1021"/>
                <w:tab w:val="left" w:pos="1134"/>
                <w:tab w:val="left" w:pos="1247"/>
              </w:tabs>
              <w:spacing w:before="240" w:after="60" w:line="300" w:lineRule="atLeast"/>
              <w:ind w:left="0" w:right="0"/>
              <w:jc w:val="center"/>
              <w:outlineLvl w:val="2"/>
              <w:rPr>
                <w:rFonts w:asciiTheme="minorHAnsi" w:eastAsia="Times" w:hAnsiTheme="minorHAnsi" w:cstheme="minorHAnsi"/>
                <w:color w:val="000000"/>
                <w:sz w:val="20"/>
                <w:szCs w:val="20"/>
                <w:lang w:val="en-GB" w:eastAsia="en-US" w:bidi="ar-SA"/>
              </w:rPr>
            </w:pPr>
          </w:p>
        </w:tc>
        <w:tc>
          <w:tcPr>
            <w:tcW w:w="4394" w:type="dxa"/>
            <w:vMerge/>
            <w:vAlign w:val="center"/>
          </w:tcPr>
          <w:p w14:paraId="0C41A3C5" w14:textId="77777777" w:rsidR="00A04929" w:rsidRPr="00432683" w:rsidRDefault="00A04929" w:rsidP="00A04929">
            <w:pPr>
              <w:keepNext/>
              <w:widowControl/>
              <w:tabs>
                <w:tab w:val="left" w:pos="567"/>
                <w:tab w:val="left" w:pos="680"/>
                <w:tab w:val="left" w:pos="794"/>
                <w:tab w:val="left" w:pos="907"/>
                <w:tab w:val="left" w:pos="1021"/>
                <w:tab w:val="left" w:pos="1134"/>
                <w:tab w:val="left" w:pos="1247"/>
              </w:tabs>
              <w:spacing w:before="240" w:after="60" w:line="300" w:lineRule="atLeast"/>
              <w:ind w:left="0" w:right="0"/>
              <w:jc w:val="center"/>
              <w:outlineLvl w:val="2"/>
              <w:rPr>
                <w:rFonts w:asciiTheme="minorHAnsi" w:eastAsia="Times" w:hAnsiTheme="minorHAnsi" w:cstheme="minorHAnsi"/>
                <w:color w:val="000000"/>
                <w:sz w:val="20"/>
                <w:szCs w:val="20"/>
                <w:lang w:val="en-GB" w:eastAsia="en-US" w:bidi="ar-SA"/>
              </w:rPr>
            </w:pPr>
          </w:p>
        </w:tc>
        <w:tc>
          <w:tcPr>
            <w:tcW w:w="567" w:type="dxa"/>
            <w:shd w:val="clear" w:color="auto" w:fill="E6E6E6"/>
            <w:textDirection w:val="btLr"/>
            <w:vAlign w:val="center"/>
          </w:tcPr>
          <w:p w14:paraId="4D34640E" w14:textId="77777777" w:rsidR="00A04929" w:rsidRPr="00432683" w:rsidRDefault="00A04929" w:rsidP="00A04929">
            <w:pPr>
              <w:widowControl/>
              <w:spacing w:before="0" w:after="0" w:line="300" w:lineRule="atLeast"/>
              <w:ind w:left="113" w:right="113"/>
              <w:jc w:val="center"/>
              <w:rPr>
                <w:rFonts w:asciiTheme="minorHAnsi" w:eastAsia="Times" w:hAnsiTheme="minorHAnsi" w:cstheme="minorHAnsi"/>
                <w:b/>
                <w:bCs/>
                <w:color w:val="000000"/>
                <w:sz w:val="16"/>
                <w:szCs w:val="20"/>
                <w:lang w:val="en-GB" w:eastAsia="en-US" w:bidi="ar-SA"/>
              </w:rPr>
            </w:pPr>
            <w:proofErr w:type="gramStart"/>
            <w:r w:rsidRPr="00432683">
              <w:rPr>
                <w:rFonts w:asciiTheme="minorHAnsi" w:eastAsia="Times" w:hAnsiTheme="minorHAnsi" w:cstheme="minorHAnsi"/>
                <w:b/>
                <w:bCs/>
                <w:color w:val="000000"/>
                <w:sz w:val="16"/>
                <w:szCs w:val="20"/>
                <w:lang w:val="en-GB" w:eastAsia="en-US" w:bidi="ar-SA"/>
              </w:rPr>
              <w:t>Likelihood</w:t>
            </w:r>
            <w:r w:rsidR="007E3312" w:rsidRPr="00432683">
              <w:rPr>
                <w:rFonts w:asciiTheme="minorHAnsi" w:eastAsia="Times" w:hAnsiTheme="minorHAnsi" w:cstheme="minorHAnsi"/>
                <w:b/>
                <w:bCs/>
                <w:color w:val="000000"/>
                <w:sz w:val="16"/>
                <w:szCs w:val="20"/>
                <w:lang w:val="en-GB" w:eastAsia="en-US" w:bidi="ar-SA"/>
              </w:rPr>
              <w:t xml:space="preserve">  H</w:t>
            </w:r>
            <w:proofErr w:type="gramEnd"/>
            <w:r w:rsidR="007E3312" w:rsidRPr="00432683">
              <w:rPr>
                <w:rFonts w:asciiTheme="minorHAnsi" w:eastAsia="Times" w:hAnsiTheme="minorHAnsi" w:cstheme="minorHAnsi"/>
                <w:b/>
                <w:bCs/>
                <w:color w:val="000000"/>
                <w:sz w:val="16"/>
                <w:szCs w:val="20"/>
                <w:lang w:val="en-GB" w:eastAsia="en-US" w:bidi="ar-SA"/>
              </w:rPr>
              <w:t>, M, L</w:t>
            </w:r>
          </w:p>
          <w:p w14:paraId="6DEF3C5C" w14:textId="77777777" w:rsidR="00A04929" w:rsidRPr="00432683" w:rsidRDefault="00A04929" w:rsidP="00A04929">
            <w:pPr>
              <w:widowControl/>
              <w:spacing w:before="0" w:after="0" w:line="300" w:lineRule="atLeast"/>
              <w:ind w:left="113" w:right="113"/>
              <w:jc w:val="center"/>
              <w:rPr>
                <w:rFonts w:asciiTheme="minorHAnsi" w:eastAsia="Times" w:hAnsiTheme="minorHAnsi" w:cstheme="minorHAnsi"/>
                <w:b/>
                <w:bCs/>
                <w:color w:val="000000"/>
                <w:sz w:val="16"/>
                <w:szCs w:val="20"/>
                <w:lang w:val="en-GB" w:eastAsia="en-US" w:bidi="ar-SA"/>
              </w:rPr>
            </w:pPr>
          </w:p>
        </w:tc>
        <w:tc>
          <w:tcPr>
            <w:tcW w:w="567" w:type="dxa"/>
            <w:shd w:val="clear" w:color="auto" w:fill="E6E6E6"/>
            <w:textDirection w:val="btLr"/>
            <w:vAlign w:val="center"/>
          </w:tcPr>
          <w:p w14:paraId="0DEB7602" w14:textId="77777777" w:rsidR="00A04929" w:rsidRPr="00432683" w:rsidRDefault="00A04929" w:rsidP="00A04929">
            <w:pPr>
              <w:widowControl/>
              <w:spacing w:before="0" w:after="0" w:line="300" w:lineRule="atLeast"/>
              <w:ind w:left="113" w:right="113"/>
              <w:jc w:val="center"/>
              <w:rPr>
                <w:rFonts w:asciiTheme="minorHAnsi" w:eastAsia="Times" w:hAnsiTheme="minorHAnsi" w:cstheme="minorHAnsi"/>
                <w:b/>
                <w:bCs/>
                <w:color w:val="000000"/>
                <w:sz w:val="16"/>
                <w:szCs w:val="20"/>
                <w:lang w:val="en-GB" w:eastAsia="en-US" w:bidi="ar-SA"/>
              </w:rPr>
            </w:pPr>
            <w:proofErr w:type="gramStart"/>
            <w:r w:rsidRPr="00432683">
              <w:rPr>
                <w:rFonts w:asciiTheme="minorHAnsi" w:eastAsia="Times" w:hAnsiTheme="minorHAnsi" w:cstheme="minorHAnsi"/>
                <w:b/>
                <w:bCs/>
                <w:color w:val="000000"/>
                <w:sz w:val="16"/>
                <w:szCs w:val="20"/>
                <w:lang w:val="en-GB" w:eastAsia="en-US" w:bidi="ar-SA"/>
              </w:rPr>
              <w:t>Severity</w:t>
            </w:r>
            <w:r w:rsidR="007E3312" w:rsidRPr="00432683">
              <w:rPr>
                <w:rFonts w:asciiTheme="minorHAnsi" w:eastAsia="Times" w:hAnsiTheme="minorHAnsi" w:cstheme="minorHAnsi"/>
                <w:b/>
                <w:bCs/>
                <w:color w:val="000000"/>
                <w:sz w:val="16"/>
                <w:szCs w:val="20"/>
                <w:lang w:val="en-GB" w:eastAsia="en-US" w:bidi="ar-SA"/>
              </w:rPr>
              <w:t xml:space="preserve">  H</w:t>
            </w:r>
            <w:proofErr w:type="gramEnd"/>
            <w:r w:rsidR="007E3312" w:rsidRPr="00432683">
              <w:rPr>
                <w:rFonts w:asciiTheme="minorHAnsi" w:eastAsia="Times" w:hAnsiTheme="minorHAnsi" w:cstheme="minorHAnsi"/>
                <w:b/>
                <w:bCs/>
                <w:color w:val="000000"/>
                <w:sz w:val="16"/>
                <w:szCs w:val="20"/>
                <w:lang w:val="en-GB" w:eastAsia="en-US" w:bidi="ar-SA"/>
              </w:rPr>
              <w:t>, M , L</w:t>
            </w:r>
          </w:p>
          <w:p w14:paraId="1D1AE373" w14:textId="77777777" w:rsidR="00A04929" w:rsidRPr="00432683" w:rsidRDefault="00A04929" w:rsidP="00A04929">
            <w:pPr>
              <w:widowControl/>
              <w:spacing w:before="0" w:after="0" w:line="300" w:lineRule="atLeast"/>
              <w:ind w:left="113" w:right="113"/>
              <w:jc w:val="center"/>
              <w:rPr>
                <w:rFonts w:asciiTheme="minorHAnsi" w:eastAsia="Times" w:hAnsiTheme="minorHAnsi" w:cstheme="minorHAnsi"/>
                <w:b/>
                <w:bCs/>
                <w:color w:val="000000"/>
                <w:sz w:val="16"/>
                <w:szCs w:val="20"/>
                <w:lang w:val="en-GB" w:eastAsia="en-US" w:bidi="ar-SA"/>
              </w:rPr>
            </w:pPr>
          </w:p>
        </w:tc>
        <w:tc>
          <w:tcPr>
            <w:tcW w:w="567" w:type="dxa"/>
            <w:shd w:val="clear" w:color="auto" w:fill="E6E6E6"/>
            <w:textDirection w:val="btLr"/>
            <w:vAlign w:val="center"/>
          </w:tcPr>
          <w:p w14:paraId="2B947983" w14:textId="77777777" w:rsidR="00A04929" w:rsidRPr="00432683" w:rsidRDefault="00A04929" w:rsidP="00A04929">
            <w:pPr>
              <w:keepNext/>
              <w:widowControl/>
              <w:spacing w:before="0" w:after="0" w:line="300" w:lineRule="atLeast"/>
              <w:ind w:left="113" w:right="113"/>
              <w:jc w:val="center"/>
              <w:outlineLvl w:val="6"/>
              <w:rPr>
                <w:rFonts w:asciiTheme="minorHAnsi" w:eastAsia="Times" w:hAnsiTheme="minorHAnsi" w:cstheme="minorHAnsi"/>
                <w:b/>
                <w:bCs/>
                <w:color w:val="000000"/>
                <w:sz w:val="16"/>
                <w:szCs w:val="20"/>
                <w:lang w:val="en-GB" w:eastAsia="en-US" w:bidi="ar-SA"/>
              </w:rPr>
            </w:pPr>
            <w:r w:rsidRPr="00432683">
              <w:rPr>
                <w:rFonts w:asciiTheme="minorHAnsi" w:eastAsia="Times" w:hAnsiTheme="minorHAnsi" w:cstheme="minorHAnsi"/>
                <w:b/>
                <w:bCs/>
                <w:color w:val="000000"/>
                <w:sz w:val="16"/>
                <w:szCs w:val="20"/>
                <w:lang w:val="en-GB" w:eastAsia="en-US" w:bidi="ar-SA"/>
              </w:rPr>
              <w:t>Risk Level</w:t>
            </w:r>
          </w:p>
        </w:tc>
        <w:tc>
          <w:tcPr>
            <w:tcW w:w="3827" w:type="dxa"/>
            <w:vMerge/>
            <w:vAlign w:val="center"/>
          </w:tcPr>
          <w:p w14:paraId="7A065C0C" w14:textId="77777777" w:rsidR="00A04929" w:rsidRPr="00432683" w:rsidRDefault="00A04929" w:rsidP="00A04929">
            <w:pPr>
              <w:keepNext/>
              <w:widowControl/>
              <w:tabs>
                <w:tab w:val="left" w:pos="510"/>
                <w:tab w:val="left" w:pos="680"/>
                <w:tab w:val="left" w:pos="851"/>
                <w:tab w:val="left" w:pos="1021"/>
              </w:tabs>
              <w:spacing w:before="300" w:after="140" w:line="300" w:lineRule="atLeast"/>
              <w:ind w:left="0" w:right="0"/>
              <w:jc w:val="center"/>
              <w:outlineLvl w:val="1"/>
              <w:rPr>
                <w:rFonts w:asciiTheme="minorHAnsi" w:eastAsia="Times" w:hAnsiTheme="minorHAnsi" w:cstheme="minorHAnsi"/>
                <w:color w:val="000000"/>
                <w:sz w:val="20"/>
                <w:szCs w:val="20"/>
                <w:lang w:val="en-GB" w:eastAsia="en-US" w:bidi="ar-SA"/>
              </w:rPr>
            </w:pPr>
          </w:p>
        </w:tc>
      </w:tr>
      <w:tr w:rsidR="00A04929" w:rsidRPr="00432683" w14:paraId="0F16B6E3" w14:textId="77777777" w:rsidTr="005F2E20">
        <w:tc>
          <w:tcPr>
            <w:tcW w:w="993" w:type="dxa"/>
          </w:tcPr>
          <w:p w14:paraId="11BDE657" w14:textId="202B6F88" w:rsidR="00A04929" w:rsidRPr="00432683" w:rsidRDefault="005F2E20" w:rsidP="00A04929">
            <w:pPr>
              <w:widowControl/>
              <w:spacing w:before="0" w:after="0" w:line="300" w:lineRule="atLeast"/>
              <w:ind w:left="0"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Council Meeting</w:t>
            </w:r>
          </w:p>
          <w:p w14:paraId="3D3A59EB" w14:textId="77777777" w:rsidR="00A04929" w:rsidRPr="00432683" w:rsidRDefault="00A04929"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2830" w:type="dxa"/>
          </w:tcPr>
          <w:p w14:paraId="02985CB3" w14:textId="5F8C02AB" w:rsidR="00A04929" w:rsidRPr="00432683" w:rsidRDefault="00432683" w:rsidP="00A04929">
            <w:pPr>
              <w:widowControl/>
              <w:spacing w:before="0" w:after="0" w:line="300" w:lineRule="atLeast"/>
              <w:ind w:left="0"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 xml:space="preserve">Risk of transmission of </w:t>
            </w:r>
            <w:r w:rsidR="005F2E20" w:rsidRPr="00432683">
              <w:rPr>
                <w:rFonts w:asciiTheme="minorHAnsi" w:eastAsia="Times" w:hAnsiTheme="minorHAnsi" w:cstheme="minorHAnsi"/>
                <w:sz w:val="17"/>
                <w:szCs w:val="17"/>
                <w:lang w:val="en-GB" w:eastAsia="en-US" w:bidi="ar-SA"/>
              </w:rPr>
              <w:t>Covid-19 during face-to-face meetings</w:t>
            </w:r>
          </w:p>
        </w:tc>
        <w:tc>
          <w:tcPr>
            <w:tcW w:w="1105" w:type="dxa"/>
          </w:tcPr>
          <w:p w14:paraId="3FEA584B" w14:textId="77777777" w:rsidR="00A04929" w:rsidRPr="00432683" w:rsidRDefault="005F2E20" w:rsidP="00A04929">
            <w:pPr>
              <w:widowControl/>
              <w:spacing w:before="0" w:after="0" w:line="300" w:lineRule="atLeast"/>
              <w:ind w:left="0"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 xml:space="preserve">Councillors </w:t>
            </w:r>
          </w:p>
          <w:p w14:paraId="3338AD73" w14:textId="77777777" w:rsidR="005F2E20" w:rsidRPr="00432683" w:rsidRDefault="005F2E20" w:rsidP="00A04929">
            <w:pPr>
              <w:widowControl/>
              <w:spacing w:before="0" w:after="0" w:line="300" w:lineRule="atLeast"/>
              <w:ind w:left="0"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Public</w:t>
            </w:r>
          </w:p>
          <w:p w14:paraId="2A28E7B7" w14:textId="3FE4388E" w:rsidR="005F2E20" w:rsidRPr="00432683" w:rsidRDefault="005F2E20" w:rsidP="00A04929">
            <w:pPr>
              <w:widowControl/>
              <w:spacing w:before="0" w:after="0" w:line="300" w:lineRule="atLeast"/>
              <w:ind w:left="0"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Clerk</w:t>
            </w:r>
          </w:p>
        </w:tc>
        <w:tc>
          <w:tcPr>
            <w:tcW w:w="4394" w:type="dxa"/>
          </w:tcPr>
          <w:p w14:paraId="2924BCB3" w14:textId="77777777" w:rsidR="00A04929" w:rsidRPr="00432683" w:rsidRDefault="005F2E20" w:rsidP="00A04929">
            <w:pPr>
              <w:widowControl/>
              <w:spacing w:before="0" w:after="0" w:line="300" w:lineRule="atLeast"/>
              <w:ind w:left="0"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u w:val="single"/>
                <w:lang w:val="en-GB" w:eastAsia="en-US" w:bidi="ar-SA"/>
              </w:rPr>
              <w:t>Guidance</w:t>
            </w:r>
          </w:p>
          <w:p w14:paraId="0D288868" w14:textId="77777777" w:rsidR="005F2E20" w:rsidRPr="00432683" w:rsidRDefault="005F2E20" w:rsidP="005F2E20">
            <w:pPr>
              <w:pStyle w:val="ListParagraph"/>
              <w:widowControl/>
              <w:numPr>
                <w:ilvl w:val="0"/>
                <w:numId w:val="7"/>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Up to date Government/NALC guidance checked</w:t>
            </w:r>
          </w:p>
          <w:p w14:paraId="7E4E2328" w14:textId="4EFDC48D" w:rsidR="007657A5" w:rsidRPr="00432683" w:rsidRDefault="007657A5" w:rsidP="007657A5">
            <w:pPr>
              <w:widowControl/>
              <w:spacing w:before="0" w:after="0" w:line="300" w:lineRule="atLeast"/>
              <w:ind w:left="360" w:right="0"/>
              <w:rPr>
                <w:rFonts w:asciiTheme="minorHAnsi" w:eastAsia="Times" w:hAnsiTheme="minorHAnsi" w:cstheme="minorHAnsi"/>
                <w:sz w:val="17"/>
                <w:szCs w:val="17"/>
                <w:lang w:val="en-GB" w:eastAsia="en-US" w:bidi="ar-SA"/>
              </w:rPr>
            </w:pPr>
          </w:p>
        </w:tc>
        <w:tc>
          <w:tcPr>
            <w:tcW w:w="567" w:type="dxa"/>
          </w:tcPr>
          <w:p w14:paraId="16A7B7E9" w14:textId="559B8C45" w:rsidR="00A04929"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567" w:type="dxa"/>
          </w:tcPr>
          <w:p w14:paraId="3B471B38" w14:textId="6C153954" w:rsidR="00A04929"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567" w:type="dxa"/>
          </w:tcPr>
          <w:p w14:paraId="31EC0850" w14:textId="054541D5" w:rsidR="00A04929"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3827" w:type="dxa"/>
          </w:tcPr>
          <w:p w14:paraId="5049ED3A" w14:textId="77777777" w:rsidR="007657A5" w:rsidRPr="00432683" w:rsidRDefault="007657A5" w:rsidP="00A04929">
            <w:pPr>
              <w:widowControl/>
              <w:spacing w:before="0" w:after="0" w:line="300" w:lineRule="atLeast"/>
              <w:ind w:left="0" w:right="0"/>
              <w:rPr>
                <w:rFonts w:asciiTheme="minorHAnsi" w:eastAsia="Times" w:hAnsiTheme="minorHAnsi" w:cstheme="minorHAnsi"/>
                <w:sz w:val="17"/>
                <w:szCs w:val="17"/>
                <w:lang w:val="en-GB" w:eastAsia="en-US" w:bidi="ar-SA"/>
              </w:rPr>
            </w:pPr>
          </w:p>
          <w:p w14:paraId="4707BE27" w14:textId="62691507" w:rsidR="005F2E20" w:rsidRPr="00432683" w:rsidRDefault="005F2E20" w:rsidP="00237106">
            <w:pPr>
              <w:widowControl/>
              <w:spacing w:before="0" w:after="0" w:line="300" w:lineRule="atLeast"/>
              <w:ind w:left="0" w:right="0"/>
              <w:rPr>
                <w:rFonts w:asciiTheme="minorHAnsi" w:eastAsia="Times" w:hAnsiTheme="minorHAnsi" w:cstheme="minorHAnsi"/>
                <w:sz w:val="17"/>
                <w:szCs w:val="17"/>
                <w:lang w:val="en-GB" w:eastAsia="en-US" w:bidi="ar-SA"/>
              </w:rPr>
            </w:pPr>
          </w:p>
        </w:tc>
      </w:tr>
      <w:tr w:rsidR="00A04929" w:rsidRPr="00432683" w14:paraId="653A19A7" w14:textId="77777777" w:rsidTr="005F2E20">
        <w:tc>
          <w:tcPr>
            <w:tcW w:w="993" w:type="dxa"/>
          </w:tcPr>
          <w:p w14:paraId="7572D856" w14:textId="77777777" w:rsidR="00A04929" w:rsidRPr="00432683" w:rsidRDefault="00A04929" w:rsidP="00A04929">
            <w:pPr>
              <w:widowControl/>
              <w:spacing w:before="0" w:after="0" w:line="300" w:lineRule="atLeast"/>
              <w:ind w:left="0" w:right="0"/>
              <w:rPr>
                <w:rFonts w:asciiTheme="minorHAnsi" w:eastAsia="Times" w:hAnsiTheme="minorHAnsi" w:cstheme="minorHAnsi"/>
                <w:sz w:val="17"/>
                <w:szCs w:val="17"/>
                <w:lang w:val="en-GB" w:eastAsia="en-US" w:bidi="ar-SA"/>
              </w:rPr>
            </w:pPr>
          </w:p>
          <w:p w14:paraId="718DB0BF" w14:textId="77777777" w:rsidR="00A04929" w:rsidRPr="00432683" w:rsidRDefault="00A04929" w:rsidP="00432683">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2830" w:type="dxa"/>
          </w:tcPr>
          <w:p w14:paraId="63C27789" w14:textId="77777777" w:rsidR="00A04929" w:rsidRPr="00432683" w:rsidRDefault="00A04929"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1105" w:type="dxa"/>
          </w:tcPr>
          <w:p w14:paraId="3670AF31" w14:textId="77777777" w:rsidR="00A04929" w:rsidRPr="00432683" w:rsidRDefault="00A04929"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4394" w:type="dxa"/>
          </w:tcPr>
          <w:p w14:paraId="3275D1BB" w14:textId="77777777" w:rsidR="00A04929" w:rsidRPr="00432683" w:rsidRDefault="007657A5" w:rsidP="00A04929">
            <w:pPr>
              <w:widowControl/>
              <w:spacing w:before="0" w:after="0" w:line="300" w:lineRule="atLeast"/>
              <w:ind w:left="0" w:right="0"/>
              <w:rPr>
                <w:rFonts w:asciiTheme="minorHAnsi" w:eastAsia="Times" w:hAnsiTheme="minorHAnsi" w:cstheme="minorHAnsi"/>
                <w:sz w:val="17"/>
                <w:szCs w:val="17"/>
                <w:u w:val="single"/>
                <w:lang w:val="en-GB" w:eastAsia="en-US" w:bidi="ar-SA"/>
              </w:rPr>
            </w:pPr>
            <w:r w:rsidRPr="00432683">
              <w:rPr>
                <w:rFonts w:asciiTheme="minorHAnsi" w:eastAsia="Times" w:hAnsiTheme="minorHAnsi" w:cstheme="minorHAnsi"/>
                <w:sz w:val="17"/>
                <w:szCs w:val="17"/>
                <w:u w:val="single"/>
                <w:lang w:val="en-GB" w:eastAsia="en-US" w:bidi="ar-SA"/>
              </w:rPr>
              <w:t>Ventilation</w:t>
            </w:r>
          </w:p>
          <w:p w14:paraId="3D5428C0" w14:textId="4AFEB35F" w:rsidR="007657A5" w:rsidRPr="00432683" w:rsidRDefault="007657A5" w:rsidP="007657A5">
            <w:pPr>
              <w:pStyle w:val="ListParagraph"/>
              <w:widowControl/>
              <w:numPr>
                <w:ilvl w:val="0"/>
                <w:numId w:val="7"/>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 xml:space="preserve">The hall will be well-ventilated throughout the duration of the meeting with doors and/or windows </w:t>
            </w:r>
            <w:r w:rsidR="00A7435A">
              <w:rPr>
                <w:rFonts w:asciiTheme="minorHAnsi" w:eastAsia="Times" w:hAnsiTheme="minorHAnsi" w:cstheme="minorHAnsi"/>
                <w:sz w:val="17"/>
                <w:szCs w:val="17"/>
                <w:lang w:val="en-GB" w:eastAsia="en-US" w:bidi="ar-SA"/>
              </w:rPr>
              <w:t xml:space="preserve">kept </w:t>
            </w:r>
            <w:r w:rsidRPr="00432683">
              <w:rPr>
                <w:rFonts w:asciiTheme="minorHAnsi" w:eastAsia="Times" w:hAnsiTheme="minorHAnsi" w:cstheme="minorHAnsi"/>
                <w:sz w:val="17"/>
                <w:szCs w:val="17"/>
                <w:lang w:val="en-GB" w:eastAsia="en-US" w:bidi="ar-SA"/>
              </w:rPr>
              <w:t xml:space="preserve">open.  </w:t>
            </w:r>
          </w:p>
          <w:p w14:paraId="1BFDBE46" w14:textId="29D72286" w:rsidR="007657A5" w:rsidRPr="00432683" w:rsidRDefault="007657A5" w:rsidP="007657A5">
            <w:pPr>
              <w:pStyle w:val="ListParagraph"/>
              <w:widowControl/>
              <w:spacing w:before="0" w:after="0" w:line="300" w:lineRule="atLeast"/>
              <w:ind w:right="0"/>
              <w:rPr>
                <w:rFonts w:asciiTheme="minorHAnsi" w:eastAsia="Times" w:hAnsiTheme="minorHAnsi" w:cstheme="minorHAnsi"/>
                <w:sz w:val="17"/>
                <w:szCs w:val="17"/>
                <w:lang w:val="en-GB" w:eastAsia="en-US" w:bidi="ar-SA"/>
              </w:rPr>
            </w:pPr>
          </w:p>
        </w:tc>
        <w:tc>
          <w:tcPr>
            <w:tcW w:w="567" w:type="dxa"/>
          </w:tcPr>
          <w:p w14:paraId="7079443D" w14:textId="4CFB34A9" w:rsidR="00A04929"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567" w:type="dxa"/>
          </w:tcPr>
          <w:p w14:paraId="773BDCEE" w14:textId="7AEA53A5" w:rsidR="00A04929"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M</w:t>
            </w:r>
          </w:p>
        </w:tc>
        <w:tc>
          <w:tcPr>
            <w:tcW w:w="567" w:type="dxa"/>
          </w:tcPr>
          <w:p w14:paraId="4E979191" w14:textId="0A97CD11" w:rsidR="00A04929"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3827" w:type="dxa"/>
          </w:tcPr>
          <w:p w14:paraId="7F4D9301" w14:textId="77777777" w:rsidR="00A04929" w:rsidRPr="00432683" w:rsidRDefault="001856EF" w:rsidP="001856EF">
            <w:pPr>
              <w:pStyle w:val="ListParagraph"/>
              <w:widowControl/>
              <w:numPr>
                <w:ilvl w:val="0"/>
                <w:numId w:val="7"/>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 xml:space="preserve">Attendees will be advised of extra ventilation measures and to dress accordingly.  </w:t>
            </w:r>
          </w:p>
          <w:p w14:paraId="7E48D4BE" w14:textId="77777777" w:rsidR="001856EF" w:rsidRPr="00432683" w:rsidRDefault="001856EF" w:rsidP="001856EF">
            <w:pPr>
              <w:pStyle w:val="ListParagraph"/>
              <w:widowControl/>
              <w:numPr>
                <w:ilvl w:val="0"/>
                <w:numId w:val="7"/>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 xml:space="preserve">The meeting will be kept as short as possible to minimise the risk of infection and exposure to cold.  </w:t>
            </w:r>
          </w:p>
          <w:p w14:paraId="27B8524D" w14:textId="0460527A" w:rsidR="001856EF" w:rsidRPr="00432683" w:rsidRDefault="001856EF" w:rsidP="001856EF">
            <w:pPr>
              <w:pStyle w:val="ListParagraph"/>
              <w:widowControl/>
              <w:spacing w:before="0" w:after="0" w:line="300" w:lineRule="atLeast"/>
              <w:ind w:right="0"/>
              <w:rPr>
                <w:rFonts w:asciiTheme="minorHAnsi" w:eastAsia="Times" w:hAnsiTheme="minorHAnsi" w:cstheme="minorHAnsi"/>
                <w:sz w:val="17"/>
                <w:szCs w:val="17"/>
                <w:lang w:val="en-GB" w:eastAsia="en-US" w:bidi="ar-SA"/>
              </w:rPr>
            </w:pPr>
          </w:p>
        </w:tc>
      </w:tr>
      <w:tr w:rsidR="00A04929" w:rsidRPr="00432683" w14:paraId="67DD6994" w14:textId="77777777" w:rsidTr="005F2E20">
        <w:tc>
          <w:tcPr>
            <w:tcW w:w="993" w:type="dxa"/>
          </w:tcPr>
          <w:p w14:paraId="00F71907" w14:textId="77777777" w:rsidR="00A04929" w:rsidRPr="00432683" w:rsidRDefault="00A04929" w:rsidP="00A04929">
            <w:pPr>
              <w:widowControl/>
              <w:spacing w:before="0" w:after="0" w:line="300" w:lineRule="atLeast"/>
              <w:ind w:left="0" w:right="0"/>
              <w:rPr>
                <w:rFonts w:asciiTheme="minorHAnsi" w:eastAsia="Times" w:hAnsiTheme="minorHAnsi" w:cstheme="minorHAnsi"/>
                <w:sz w:val="17"/>
                <w:szCs w:val="17"/>
                <w:lang w:val="en-GB" w:eastAsia="en-US" w:bidi="ar-SA"/>
              </w:rPr>
            </w:pPr>
          </w:p>
          <w:p w14:paraId="4F5A5A1E" w14:textId="77777777" w:rsidR="00A04929" w:rsidRPr="00432683" w:rsidRDefault="00A04929" w:rsidP="00432683">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2830" w:type="dxa"/>
          </w:tcPr>
          <w:p w14:paraId="584022C0" w14:textId="77777777" w:rsidR="00A04929" w:rsidRPr="00432683" w:rsidRDefault="00A04929"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1105" w:type="dxa"/>
          </w:tcPr>
          <w:p w14:paraId="2F820CD9" w14:textId="77777777" w:rsidR="00A04929" w:rsidRPr="00432683" w:rsidRDefault="00A04929"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4394" w:type="dxa"/>
          </w:tcPr>
          <w:p w14:paraId="5361F69E" w14:textId="77777777" w:rsidR="007657A5" w:rsidRPr="00432683" w:rsidRDefault="007657A5" w:rsidP="007657A5">
            <w:pPr>
              <w:widowControl/>
              <w:spacing w:before="0" w:after="0" w:line="300" w:lineRule="atLeast"/>
              <w:ind w:left="0" w:right="0"/>
              <w:rPr>
                <w:rFonts w:asciiTheme="minorHAnsi" w:eastAsia="Times" w:hAnsiTheme="minorHAnsi" w:cstheme="minorHAnsi"/>
                <w:sz w:val="17"/>
                <w:szCs w:val="17"/>
                <w:u w:val="single"/>
                <w:lang w:val="en-GB" w:eastAsia="en-US" w:bidi="ar-SA"/>
              </w:rPr>
            </w:pPr>
            <w:r w:rsidRPr="00432683">
              <w:rPr>
                <w:rFonts w:asciiTheme="minorHAnsi" w:eastAsia="Times" w:hAnsiTheme="minorHAnsi" w:cstheme="minorHAnsi"/>
                <w:sz w:val="17"/>
                <w:szCs w:val="17"/>
                <w:u w:val="single"/>
                <w:lang w:val="en-GB" w:eastAsia="en-US" w:bidi="ar-SA"/>
              </w:rPr>
              <w:t>Handwashing</w:t>
            </w:r>
          </w:p>
          <w:p w14:paraId="703EFDE3" w14:textId="77777777" w:rsidR="007657A5" w:rsidRPr="00432683" w:rsidRDefault="007657A5" w:rsidP="007657A5">
            <w:pPr>
              <w:pStyle w:val="ListParagraph"/>
              <w:widowControl/>
              <w:numPr>
                <w:ilvl w:val="0"/>
                <w:numId w:val="7"/>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 xml:space="preserve">Toilet facilities will be cordoned off to prevent spread and extra requirement for cleaning. </w:t>
            </w:r>
          </w:p>
          <w:p w14:paraId="3B9EDC49" w14:textId="77777777" w:rsidR="007657A5" w:rsidRPr="00432683" w:rsidRDefault="007657A5" w:rsidP="007657A5">
            <w:pPr>
              <w:pStyle w:val="ListParagraph"/>
              <w:widowControl/>
              <w:numPr>
                <w:ilvl w:val="0"/>
                <w:numId w:val="7"/>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Hand sanitising stations will be placed at the entrance and exit.</w:t>
            </w:r>
          </w:p>
          <w:p w14:paraId="5875A8DF" w14:textId="41861F88" w:rsidR="007657A5" w:rsidRPr="00432683" w:rsidRDefault="007657A5" w:rsidP="007657A5">
            <w:pPr>
              <w:pStyle w:val="ListParagraph"/>
              <w:widowControl/>
              <w:numPr>
                <w:ilvl w:val="0"/>
                <w:numId w:val="7"/>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All visitors will be encouraged to use sanitiser</w:t>
            </w:r>
            <w:r w:rsidR="009778CB">
              <w:rPr>
                <w:rFonts w:asciiTheme="minorHAnsi" w:eastAsia="Times" w:hAnsiTheme="minorHAnsi" w:cstheme="minorHAnsi"/>
                <w:sz w:val="17"/>
                <w:szCs w:val="17"/>
                <w:lang w:val="en-GB" w:eastAsia="en-US" w:bidi="ar-SA"/>
              </w:rPr>
              <w:t xml:space="preserve"> upon entry and exit. </w:t>
            </w:r>
            <w:r w:rsidRPr="00432683">
              <w:rPr>
                <w:rFonts w:asciiTheme="minorHAnsi" w:eastAsia="Times" w:hAnsiTheme="minorHAnsi" w:cstheme="minorHAnsi"/>
                <w:sz w:val="17"/>
                <w:szCs w:val="17"/>
                <w:lang w:val="en-GB" w:eastAsia="en-US" w:bidi="ar-SA"/>
              </w:rPr>
              <w:t xml:space="preserve">  </w:t>
            </w:r>
          </w:p>
          <w:p w14:paraId="2B33A64B" w14:textId="77777777" w:rsidR="00A04929" w:rsidRPr="00432683" w:rsidRDefault="00A04929"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567" w:type="dxa"/>
          </w:tcPr>
          <w:p w14:paraId="777F4D54" w14:textId="425129B5" w:rsidR="00A04929"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567" w:type="dxa"/>
          </w:tcPr>
          <w:p w14:paraId="69C697A8" w14:textId="3360B2FB" w:rsidR="00A04929"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M</w:t>
            </w:r>
          </w:p>
        </w:tc>
        <w:tc>
          <w:tcPr>
            <w:tcW w:w="567" w:type="dxa"/>
          </w:tcPr>
          <w:p w14:paraId="02B509E3" w14:textId="2EEE5095" w:rsidR="00A04929"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3827" w:type="dxa"/>
          </w:tcPr>
          <w:p w14:paraId="7F124D6C" w14:textId="77777777" w:rsidR="00A04929" w:rsidRPr="00432683" w:rsidRDefault="00A04929" w:rsidP="001856EF">
            <w:pPr>
              <w:widowControl/>
              <w:spacing w:before="0" w:after="0" w:line="300" w:lineRule="atLeast"/>
              <w:ind w:left="0" w:right="0"/>
              <w:rPr>
                <w:rFonts w:asciiTheme="minorHAnsi" w:eastAsia="Times" w:hAnsiTheme="minorHAnsi" w:cstheme="minorHAnsi"/>
                <w:sz w:val="17"/>
                <w:szCs w:val="17"/>
                <w:lang w:val="en-GB" w:eastAsia="en-US" w:bidi="ar-SA"/>
              </w:rPr>
            </w:pPr>
          </w:p>
          <w:p w14:paraId="7648F49F" w14:textId="3C14A532" w:rsidR="00432683" w:rsidRPr="00432683" w:rsidRDefault="00432683" w:rsidP="001856EF">
            <w:pPr>
              <w:widowControl/>
              <w:spacing w:before="0" w:after="0" w:line="300" w:lineRule="atLeast"/>
              <w:ind w:left="0" w:right="0"/>
              <w:rPr>
                <w:rFonts w:asciiTheme="minorHAnsi" w:eastAsia="Times" w:hAnsiTheme="minorHAnsi" w:cstheme="minorHAnsi"/>
                <w:sz w:val="17"/>
                <w:szCs w:val="17"/>
                <w:lang w:val="en-GB" w:eastAsia="en-US" w:bidi="ar-SA"/>
              </w:rPr>
            </w:pPr>
          </w:p>
        </w:tc>
      </w:tr>
      <w:tr w:rsidR="00FD0CBF" w:rsidRPr="00432683" w14:paraId="4E5BDEF7" w14:textId="77777777" w:rsidTr="005F2E20">
        <w:tc>
          <w:tcPr>
            <w:tcW w:w="993" w:type="dxa"/>
          </w:tcPr>
          <w:p w14:paraId="3428403D" w14:textId="77777777" w:rsidR="00FD0CBF" w:rsidRPr="00432683" w:rsidRDefault="00FD0CBF" w:rsidP="00A04929">
            <w:pPr>
              <w:widowControl/>
              <w:spacing w:before="0" w:after="0" w:line="300" w:lineRule="atLeast"/>
              <w:ind w:left="0" w:right="0"/>
              <w:rPr>
                <w:rFonts w:asciiTheme="minorHAnsi" w:eastAsia="Times" w:hAnsiTheme="minorHAnsi" w:cstheme="minorHAnsi"/>
                <w:sz w:val="17"/>
                <w:szCs w:val="17"/>
                <w:lang w:val="en-GB" w:eastAsia="en-US" w:bidi="ar-SA"/>
              </w:rPr>
            </w:pPr>
          </w:p>
          <w:p w14:paraId="1D0360EE" w14:textId="77777777" w:rsidR="00FD0CBF" w:rsidRPr="00432683" w:rsidRDefault="00FD0CBF" w:rsidP="00432683">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2830" w:type="dxa"/>
          </w:tcPr>
          <w:p w14:paraId="25AA47C1" w14:textId="77777777" w:rsidR="00FD0CBF" w:rsidRPr="00432683" w:rsidRDefault="00FD0CBF"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1105" w:type="dxa"/>
          </w:tcPr>
          <w:p w14:paraId="108F80EC" w14:textId="77777777" w:rsidR="00FD0CBF" w:rsidRPr="00432683" w:rsidRDefault="00FD0CBF"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4394" w:type="dxa"/>
          </w:tcPr>
          <w:p w14:paraId="7AA88452" w14:textId="77777777" w:rsidR="007657A5" w:rsidRPr="00432683" w:rsidRDefault="007657A5" w:rsidP="007657A5">
            <w:pPr>
              <w:widowControl/>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u w:val="single"/>
                <w:lang w:val="en-GB" w:eastAsia="en-US" w:bidi="ar-SA"/>
              </w:rPr>
              <w:t>Cleaning</w:t>
            </w:r>
          </w:p>
          <w:p w14:paraId="2DE92950" w14:textId="7BDC6CF0" w:rsidR="007657A5" w:rsidRPr="00432683" w:rsidRDefault="007657A5" w:rsidP="007657A5">
            <w:pPr>
              <w:pStyle w:val="ListParagraph"/>
              <w:widowControl/>
              <w:numPr>
                <w:ilvl w:val="0"/>
                <w:numId w:val="8"/>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‘Clinell’ wipes and/or sanitising cleaner will be used to wipe down all high</w:t>
            </w:r>
            <w:r w:rsidR="00A7435A">
              <w:rPr>
                <w:rFonts w:asciiTheme="minorHAnsi" w:eastAsia="Times" w:hAnsiTheme="minorHAnsi" w:cstheme="minorHAnsi"/>
                <w:sz w:val="17"/>
                <w:szCs w:val="17"/>
                <w:lang w:val="en-GB" w:eastAsia="en-US" w:bidi="ar-SA"/>
              </w:rPr>
              <w:t>-</w:t>
            </w:r>
            <w:r w:rsidRPr="00432683">
              <w:rPr>
                <w:rFonts w:asciiTheme="minorHAnsi" w:eastAsia="Times" w:hAnsiTheme="minorHAnsi" w:cstheme="minorHAnsi"/>
                <w:sz w:val="17"/>
                <w:szCs w:val="17"/>
                <w:lang w:val="en-GB" w:eastAsia="en-US" w:bidi="ar-SA"/>
              </w:rPr>
              <w:t xml:space="preserve">risk areas, such as door handles and light switches before the meeting opens and at the end of the meeting.  </w:t>
            </w:r>
          </w:p>
          <w:p w14:paraId="64E2AEB6" w14:textId="77777777" w:rsidR="007657A5" w:rsidRPr="00432683" w:rsidRDefault="007657A5" w:rsidP="007657A5">
            <w:pPr>
              <w:pStyle w:val="ListParagraph"/>
              <w:widowControl/>
              <w:numPr>
                <w:ilvl w:val="0"/>
                <w:numId w:val="8"/>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lastRenderedPageBreak/>
              <w:t xml:space="preserve">‘Clinell’ wipes and/or sanitising cleaner will have been used to wipe down hard surfaces such as chairs and meeting tables before and after the meeting.  </w:t>
            </w:r>
          </w:p>
          <w:p w14:paraId="67557559" w14:textId="77777777" w:rsidR="007657A5" w:rsidRPr="00432683" w:rsidRDefault="007657A5" w:rsidP="007657A5">
            <w:pPr>
              <w:pStyle w:val="ListParagraph"/>
              <w:widowControl/>
              <w:numPr>
                <w:ilvl w:val="0"/>
                <w:numId w:val="8"/>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 xml:space="preserve">The kitchen area shall be cordoned off to prevent further risk.  </w:t>
            </w:r>
          </w:p>
          <w:p w14:paraId="6C518DFC" w14:textId="77777777" w:rsidR="00FD0CBF" w:rsidRPr="00432683" w:rsidRDefault="00FD0CBF"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567" w:type="dxa"/>
          </w:tcPr>
          <w:p w14:paraId="0FC0FBDA" w14:textId="0796350E" w:rsidR="00FD0CBF"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lastRenderedPageBreak/>
              <w:t>L</w:t>
            </w:r>
          </w:p>
        </w:tc>
        <w:tc>
          <w:tcPr>
            <w:tcW w:w="567" w:type="dxa"/>
          </w:tcPr>
          <w:p w14:paraId="798AA50C" w14:textId="7ED65DB7" w:rsidR="00FD0CBF"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M</w:t>
            </w:r>
          </w:p>
        </w:tc>
        <w:tc>
          <w:tcPr>
            <w:tcW w:w="567" w:type="dxa"/>
          </w:tcPr>
          <w:p w14:paraId="56EAA8CE" w14:textId="07D8139B" w:rsidR="00FD0CBF"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3827" w:type="dxa"/>
          </w:tcPr>
          <w:p w14:paraId="0DFDE47C" w14:textId="77777777" w:rsidR="001856EF" w:rsidRPr="00432683" w:rsidRDefault="001856EF" w:rsidP="001856EF">
            <w:pPr>
              <w:pStyle w:val="ListParagraph"/>
              <w:widowControl/>
              <w:numPr>
                <w:ilvl w:val="0"/>
                <w:numId w:val="8"/>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 xml:space="preserve">Attendees will be advised not to share pens, paper or equipment during the meeting to further prevent the spread of infection.  </w:t>
            </w:r>
          </w:p>
          <w:p w14:paraId="035AD2F6" w14:textId="6C9441E7" w:rsidR="001856EF" w:rsidRPr="00432683" w:rsidRDefault="001856EF" w:rsidP="001856EF">
            <w:pPr>
              <w:pStyle w:val="ListParagraph"/>
              <w:widowControl/>
              <w:numPr>
                <w:ilvl w:val="0"/>
                <w:numId w:val="8"/>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lastRenderedPageBreak/>
              <w:t xml:space="preserve">No refreshments shall be offered to further prevent </w:t>
            </w:r>
            <w:r w:rsidR="00432683" w:rsidRPr="00432683">
              <w:rPr>
                <w:rFonts w:asciiTheme="minorHAnsi" w:eastAsia="Times" w:hAnsiTheme="minorHAnsi" w:cstheme="minorHAnsi"/>
                <w:sz w:val="17"/>
                <w:szCs w:val="17"/>
                <w:lang w:val="en-GB" w:eastAsia="en-US" w:bidi="ar-SA"/>
              </w:rPr>
              <w:t xml:space="preserve">transmission of infection.  </w:t>
            </w:r>
            <w:r w:rsidRPr="00432683">
              <w:rPr>
                <w:rFonts w:asciiTheme="minorHAnsi" w:eastAsia="Times" w:hAnsiTheme="minorHAnsi" w:cstheme="minorHAnsi"/>
                <w:sz w:val="17"/>
                <w:szCs w:val="17"/>
                <w:lang w:val="en-GB" w:eastAsia="en-US" w:bidi="ar-SA"/>
              </w:rPr>
              <w:t xml:space="preserve">  </w:t>
            </w:r>
          </w:p>
        </w:tc>
      </w:tr>
      <w:tr w:rsidR="00AF7C9F" w:rsidRPr="00432683" w14:paraId="754B9536" w14:textId="77777777" w:rsidTr="005F2E20">
        <w:trPr>
          <w:trHeight w:val="858"/>
        </w:trPr>
        <w:tc>
          <w:tcPr>
            <w:tcW w:w="993" w:type="dxa"/>
          </w:tcPr>
          <w:p w14:paraId="767DE439" w14:textId="77777777" w:rsidR="00AF7C9F" w:rsidRPr="00432683" w:rsidRDefault="00AF7C9F"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2830" w:type="dxa"/>
          </w:tcPr>
          <w:p w14:paraId="56A96713" w14:textId="77777777" w:rsidR="00AF7C9F" w:rsidRPr="00432683" w:rsidRDefault="00AF7C9F"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1105" w:type="dxa"/>
          </w:tcPr>
          <w:p w14:paraId="3BE43438" w14:textId="77777777" w:rsidR="00AF7C9F" w:rsidRPr="00432683" w:rsidRDefault="00AF7C9F"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4394" w:type="dxa"/>
          </w:tcPr>
          <w:p w14:paraId="498CB5B0" w14:textId="77777777" w:rsidR="007657A5" w:rsidRPr="00432683" w:rsidRDefault="007657A5" w:rsidP="007657A5">
            <w:pPr>
              <w:widowControl/>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u w:val="single"/>
                <w:lang w:val="en-GB" w:eastAsia="en-US" w:bidi="ar-SA"/>
              </w:rPr>
              <w:t>Social Distancing</w:t>
            </w:r>
          </w:p>
          <w:p w14:paraId="3622F229" w14:textId="77777777" w:rsidR="007657A5" w:rsidRPr="00432683" w:rsidRDefault="007657A5" w:rsidP="007657A5">
            <w:pPr>
              <w:pStyle w:val="ListParagraph"/>
              <w:widowControl/>
              <w:numPr>
                <w:ilvl w:val="0"/>
                <w:numId w:val="9"/>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hAnsiTheme="minorHAnsi" w:cstheme="minorHAnsi"/>
                <w:sz w:val="17"/>
                <w:szCs w:val="17"/>
              </w:rPr>
              <w:t xml:space="preserve">Social distancing guidelines apply to all parts of the building, not just the area where attendees are meeting. This includes entrances and exits.  </w:t>
            </w:r>
          </w:p>
          <w:p w14:paraId="75B0E4D6" w14:textId="5265A5DD" w:rsidR="007657A5" w:rsidRPr="00237106" w:rsidRDefault="007657A5" w:rsidP="007657A5">
            <w:pPr>
              <w:pStyle w:val="ListParagraph"/>
              <w:widowControl/>
              <w:numPr>
                <w:ilvl w:val="0"/>
                <w:numId w:val="9"/>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hAnsiTheme="minorHAnsi" w:cstheme="minorHAnsi"/>
                <w:sz w:val="17"/>
                <w:szCs w:val="17"/>
              </w:rPr>
              <w:t xml:space="preserve">The venue can accommodate a full Council meeting adhering to social distancing rules and the hall shall be set out ahead of the meeting to plan for this.  </w:t>
            </w:r>
          </w:p>
          <w:p w14:paraId="20990081" w14:textId="536ECAF5" w:rsidR="00237106" w:rsidRPr="00432683" w:rsidRDefault="00237106" w:rsidP="007657A5">
            <w:pPr>
              <w:pStyle w:val="ListParagraph"/>
              <w:widowControl/>
              <w:numPr>
                <w:ilvl w:val="0"/>
                <w:numId w:val="9"/>
              </w:numPr>
              <w:spacing w:before="0" w:after="0" w:line="300" w:lineRule="atLeast"/>
              <w:ind w:right="0"/>
              <w:rPr>
                <w:rFonts w:asciiTheme="minorHAnsi" w:eastAsia="Times" w:hAnsiTheme="minorHAnsi" w:cstheme="minorHAnsi"/>
                <w:sz w:val="17"/>
                <w:szCs w:val="17"/>
                <w:lang w:val="en-GB" w:eastAsia="en-US" w:bidi="ar-SA"/>
              </w:rPr>
            </w:pPr>
            <w:r>
              <w:rPr>
                <w:rFonts w:asciiTheme="minorHAnsi" w:hAnsiTheme="minorHAnsi" w:cstheme="minorHAnsi"/>
                <w:sz w:val="17"/>
                <w:szCs w:val="17"/>
              </w:rPr>
              <w:t xml:space="preserve">Attendees will be encouraged not to move tables/chairs and to remain in their chosen seat.  </w:t>
            </w:r>
          </w:p>
          <w:p w14:paraId="3CB42CE6" w14:textId="77777777" w:rsidR="00AF7C9F" w:rsidRPr="00432683" w:rsidRDefault="00AF7C9F"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567" w:type="dxa"/>
          </w:tcPr>
          <w:p w14:paraId="672B4440" w14:textId="0774E952" w:rsidR="00AF7C9F"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567" w:type="dxa"/>
          </w:tcPr>
          <w:p w14:paraId="01E63D25" w14:textId="347490B8" w:rsidR="00AF7C9F"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M</w:t>
            </w:r>
          </w:p>
        </w:tc>
        <w:tc>
          <w:tcPr>
            <w:tcW w:w="567" w:type="dxa"/>
          </w:tcPr>
          <w:p w14:paraId="78C46B83" w14:textId="27FC59BC" w:rsidR="00AF7C9F"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3827" w:type="dxa"/>
          </w:tcPr>
          <w:p w14:paraId="53BF5B29" w14:textId="77777777" w:rsidR="00BA193B" w:rsidRPr="00432683" w:rsidRDefault="00BA193B" w:rsidP="00BA193B">
            <w:pPr>
              <w:pStyle w:val="ListParagraph"/>
              <w:widowControl/>
              <w:numPr>
                <w:ilvl w:val="0"/>
                <w:numId w:val="9"/>
              </w:numPr>
              <w:spacing w:before="0" w:after="0" w:line="300" w:lineRule="atLeast"/>
              <w:ind w:right="0"/>
              <w:rPr>
                <w:rFonts w:asciiTheme="minorHAnsi" w:hAnsiTheme="minorHAnsi" w:cstheme="minorHAnsi"/>
                <w:sz w:val="17"/>
                <w:szCs w:val="17"/>
              </w:rPr>
            </w:pPr>
            <w:r w:rsidRPr="00432683">
              <w:rPr>
                <w:rFonts w:asciiTheme="minorHAnsi" w:hAnsiTheme="minorHAnsi" w:cstheme="minorHAnsi"/>
                <w:sz w:val="17"/>
                <w:szCs w:val="17"/>
              </w:rPr>
              <w:t xml:space="preserve">Attendees to be reminded of the importance of social distancing, both in the meeting room and outside of it. </w:t>
            </w:r>
          </w:p>
          <w:p w14:paraId="0E2845CE" w14:textId="77777777" w:rsidR="00BA193B" w:rsidRPr="00432683" w:rsidRDefault="00BA193B" w:rsidP="00BA193B">
            <w:pPr>
              <w:pStyle w:val="ListParagraph"/>
              <w:widowControl/>
              <w:numPr>
                <w:ilvl w:val="0"/>
                <w:numId w:val="9"/>
              </w:numPr>
              <w:spacing w:before="0" w:after="0" w:line="300" w:lineRule="atLeast"/>
              <w:ind w:right="0"/>
              <w:rPr>
                <w:rFonts w:asciiTheme="minorHAnsi" w:hAnsiTheme="minorHAnsi" w:cstheme="minorHAnsi"/>
                <w:sz w:val="17"/>
                <w:szCs w:val="17"/>
              </w:rPr>
            </w:pPr>
            <w:r w:rsidRPr="00432683">
              <w:rPr>
                <w:rFonts w:asciiTheme="minorHAnsi" w:hAnsiTheme="minorHAnsi" w:cstheme="minorHAnsi"/>
                <w:sz w:val="17"/>
                <w:szCs w:val="17"/>
              </w:rPr>
              <w:t xml:space="preserve">Use of signage to remind attendees to keep their distance from other attendees wherever possible. </w:t>
            </w:r>
          </w:p>
          <w:p w14:paraId="40C2BF99" w14:textId="77777777" w:rsidR="00AF7C9F" w:rsidRPr="00432683" w:rsidRDefault="00BA193B" w:rsidP="00BA193B">
            <w:pPr>
              <w:pStyle w:val="ListParagraph"/>
              <w:widowControl/>
              <w:numPr>
                <w:ilvl w:val="0"/>
                <w:numId w:val="9"/>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hAnsiTheme="minorHAnsi" w:cstheme="minorHAnsi"/>
                <w:sz w:val="17"/>
                <w:szCs w:val="17"/>
              </w:rPr>
              <w:t xml:space="preserve">Wall and table signs </w:t>
            </w:r>
            <w:r w:rsidR="00432683" w:rsidRPr="00432683">
              <w:rPr>
                <w:rFonts w:asciiTheme="minorHAnsi" w:hAnsiTheme="minorHAnsi" w:cstheme="minorHAnsi"/>
                <w:sz w:val="17"/>
                <w:szCs w:val="17"/>
              </w:rPr>
              <w:t>will be in use.</w:t>
            </w:r>
          </w:p>
          <w:p w14:paraId="132C60A1" w14:textId="77777777" w:rsidR="00432683" w:rsidRPr="00432683" w:rsidRDefault="00432683" w:rsidP="00BA193B">
            <w:pPr>
              <w:pStyle w:val="ListParagraph"/>
              <w:widowControl/>
              <w:numPr>
                <w:ilvl w:val="0"/>
                <w:numId w:val="9"/>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hAnsiTheme="minorHAnsi" w:cstheme="minorHAnsi"/>
                <w:sz w:val="17"/>
                <w:szCs w:val="17"/>
              </w:rPr>
              <w:t xml:space="preserve">Seating shall be arranged 2metres apart, side by side and/or </w:t>
            </w:r>
            <w:proofErr w:type="gramStart"/>
            <w:r w:rsidRPr="00432683">
              <w:rPr>
                <w:rFonts w:asciiTheme="minorHAnsi" w:hAnsiTheme="minorHAnsi" w:cstheme="minorHAnsi"/>
                <w:sz w:val="17"/>
                <w:szCs w:val="17"/>
              </w:rPr>
              <w:t>back to back</w:t>
            </w:r>
            <w:proofErr w:type="gramEnd"/>
            <w:r w:rsidRPr="00432683">
              <w:rPr>
                <w:rFonts w:asciiTheme="minorHAnsi" w:hAnsiTheme="minorHAnsi" w:cstheme="minorHAnsi"/>
                <w:sz w:val="17"/>
                <w:szCs w:val="17"/>
              </w:rPr>
              <w:t xml:space="preserve"> to further prevent face-to-face transmission. </w:t>
            </w:r>
          </w:p>
          <w:p w14:paraId="7DAD33CB" w14:textId="77777777" w:rsidR="00432683" w:rsidRPr="00432683" w:rsidRDefault="00432683" w:rsidP="00BA193B">
            <w:pPr>
              <w:pStyle w:val="ListParagraph"/>
              <w:widowControl/>
              <w:numPr>
                <w:ilvl w:val="0"/>
                <w:numId w:val="9"/>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hAnsiTheme="minorHAnsi" w:cstheme="minorHAnsi"/>
                <w:sz w:val="17"/>
                <w:szCs w:val="17"/>
              </w:rPr>
              <w:t xml:space="preserve">Should the number of public attendees exceed the hall’s capacity to maintain social distancing, chairs will be provided to sit outside and all effort will be made to include them in the public segment of the meeting.  </w:t>
            </w:r>
          </w:p>
          <w:p w14:paraId="225D6DD7" w14:textId="38ADC6B7" w:rsidR="00432683" w:rsidRPr="00432683" w:rsidRDefault="00432683" w:rsidP="00432683">
            <w:pPr>
              <w:pStyle w:val="ListParagraph"/>
              <w:widowControl/>
              <w:spacing w:before="0" w:after="0" w:line="300" w:lineRule="atLeast"/>
              <w:ind w:left="806" w:right="0"/>
              <w:rPr>
                <w:rFonts w:asciiTheme="minorHAnsi" w:eastAsia="Times" w:hAnsiTheme="minorHAnsi" w:cstheme="minorHAnsi"/>
                <w:sz w:val="17"/>
                <w:szCs w:val="17"/>
                <w:lang w:val="en-GB" w:eastAsia="en-US" w:bidi="ar-SA"/>
              </w:rPr>
            </w:pPr>
          </w:p>
        </w:tc>
      </w:tr>
      <w:tr w:rsidR="007657A5" w:rsidRPr="00432683" w14:paraId="286D9347" w14:textId="77777777" w:rsidTr="005F2E20">
        <w:trPr>
          <w:trHeight w:val="858"/>
        </w:trPr>
        <w:tc>
          <w:tcPr>
            <w:tcW w:w="993" w:type="dxa"/>
          </w:tcPr>
          <w:p w14:paraId="6FB3F35B" w14:textId="77777777" w:rsidR="007657A5" w:rsidRPr="00432683" w:rsidRDefault="007657A5"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2830" w:type="dxa"/>
          </w:tcPr>
          <w:p w14:paraId="658BCBD7" w14:textId="77777777" w:rsidR="007657A5" w:rsidRPr="00432683" w:rsidRDefault="007657A5"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1105" w:type="dxa"/>
          </w:tcPr>
          <w:p w14:paraId="3F17D298" w14:textId="77777777" w:rsidR="007657A5" w:rsidRPr="00432683" w:rsidRDefault="007657A5" w:rsidP="00A04929">
            <w:pPr>
              <w:widowControl/>
              <w:spacing w:before="0" w:after="0" w:line="300" w:lineRule="atLeast"/>
              <w:ind w:left="0" w:right="0"/>
              <w:rPr>
                <w:rFonts w:asciiTheme="minorHAnsi" w:eastAsia="Times" w:hAnsiTheme="minorHAnsi" w:cstheme="minorHAnsi"/>
                <w:sz w:val="17"/>
                <w:szCs w:val="17"/>
                <w:lang w:val="en-GB" w:eastAsia="en-US" w:bidi="ar-SA"/>
              </w:rPr>
            </w:pPr>
          </w:p>
        </w:tc>
        <w:tc>
          <w:tcPr>
            <w:tcW w:w="4394" w:type="dxa"/>
          </w:tcPr>
          <w:p w14:paraId="60CC9319" w14:textId="77777777" w:rsidR="007657A5" w:rsidRPr="00432683" w:rsidRDefault="007657A5" w:rsidP="007657A5">
            <w:pPr>
              <w:widowControl/>
              <w:spacing w:before="0" w:after="0" w:line="300" w:lineRule="atLeast"/>
              <w:ind w:right="0"/>
              <w:rPr>
                <w:rFonts w:asciiTheme="minorHAnsi" w:eastAsia="Times" w:hAnsiTheme="minorHAnsi" w:cstheme="minorHAnsi"/>
                <w:sz w:val="17"/>
                <w:szCs w:val="17"/>
                <w:u w:val="single"/>
                <w:lang w:val="en-GB" w:eastAsia="en-US" w:bidi="ar-SA"/>
              </w:rPr>
            </w:pPr>
            <w:r w:rsidRPr="00432683">
              <w:rPr>
                <w:rFonts w:asciiTheme="minorHAnsi" w:eastAsia="Times" w:hAnsiTheme="minorHAnsi" w:cstheme="minorHAnsi"/>
                <w:sz w:val="17"/>
                <w:szCs w:val="17"/>
                <w:u w:val="single"/>
                <w:lang w:val="en-GB" w:eastAsia="en-US" w:bidi="ar-SA"/>
              </w:rPr>
              <w:t>Use of Face Coverings</w:t>
            </w:r>
          </w:p>
          <w:p w14:paraId="11446829" w14:textId="77777777" w:rsidR="007657A5" w:rsidRPr="00432683" w:rsidRDefault="007657A5" w:rsidP="007657A5">
            <w:pPr>
              <w:pStyle w:val="ListParagraph"/>
              <w:widowControl/>
              <w:numPr>
                <w:ilvl w:val="0"/>
                <w:numId w:val="10"/>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 xml:space="preserve">All attendees shall be asked to wear a face covering, unless medically exempt. </w:t>
            </w:r>
          </w:p>
          <w:p w14:paraId="0564D144" w14:textId="77777777" w:rsidR="007657A5" w:rsidRPr="00432683" w:rsidRDefault="007657A5" w:rsidP="007657A5">
            <w:pPr>
              <w:pStyle w:val="ListParagraph"/>
              <w:widowControl/>
              <w:numPr>
                <w:ilvl w:val="0"/>
                <w:numId w:val="10"/>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eastAsia="Times" w:hAnsiTheme="minorHAnsi" w:cstheme="minorHAnsi"/>
                <w:sz w:val="17"/>
                <w:szCs w:val="17"/>
                <w:lang w:val="en-GB" w:eastAsia="en-US" w:bidi="ar-SA"/>
              </w:rPr>
              <w:t xml:space="preserve">A supply of </w:t>
            </w:r>
            <w:r w:rsidR="00BA193B" w:rsidRPr="00432683">
              <w:rPr>
                <w:rFonts w:asciiTheme="minorHAnsi" w:eastAsia="Times" w:hAnsiTheme="minorHAnsi" w:cstheme="minorHAnsi"/>
                <w:sz w:val="17"/>
                <w:szCs w:val="17"/>
                <w:lang w:val="en-GB" w:eastAsia="en-US" w:bidi="ar-SA"/>
              </w:rPr>
              <w:t xml:space="preserve">masks will be available and wearers shall be asked to dispose of these safely once they have left the premises.  </w:t>
            </w:r>
          </w:p>
          <w:p w14:paraId="0FF6E2BE" w14:textId="14AE7FAD" w:rsidR="00BA193B" w:rsidRPr="00432683" w:rsidRDefault="00BA193B" w:rsidP="00BA193B">
            <w:pPr>
              <w:pStyle w:val="ListParagraph"/>
              <w:widowControl/>
              <w:spacing w:before="0" w:after="0" w:line="300" w:lineRule="atLeast"/>
              <w:ind w:left="806" w:right="0"/>
              <w:rPr>
                <w:rFonts w:asciiTheme="minorHAnsi" w:eastAsia="Times" w:hAnsiTheme="minorHAnsi" w:cstheme="minorHAnsi"/>
                <w:sz w:val="17"/>
                <w:szCs w:val="17"/>
                <w:lang w:val="en-GB" w:eastAsia="en-US" w:bidi="ar-SA"/>
              </w:rPr>
            </w:pPr>
          </w:p>
        </w:tc>
        <w:tc>
          <w:tcPr>
            <w:tcW w:w="567" w:type="dxa"/>
          </w:tcPr>
          <w:p w14:paraId="0D655E7B" w14:textId="170B4316" w:rsidR="007657A5"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567" w:type="dxa"/>
          </w:tcPr>
          <w:p w14:paraId="04E644CB" w14:textId="25ADCE85" w:rsidR="007657A5"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M</w:t>
            </w:r>
          </w:p>
        </w:tc>
        <w:tc>
          <w:tcPr>
            <w:tcW w:w="567" w:type="dxa"/>
          </w:tcPr>
          <w:p w14:paraId="10E9C464" w14:textId="37DA2B74" w:rsidR="007657A5" w:rsidRPr="00432683" w:rsidRDefault="00432683" w:rsidP="00A04929">
            <w:pPr>
              <w:widowControl/>
              <w:spacing w:before="0" w:after="0" w:line="300" w:lineRule="atLeast"/>
              <w:ind w:left="0" w:right="0"/>
              <w:jc w:val="center"/>
              <w:rPr>
                <w:rFonts w:asciiTheme="minorHAnsi" w:eastAsia="Times" w:hAnsiTheme="minorHAnsi" w:cstheme="minorHAnsi"/>
                <w:b/>
                <w:bCs/>
                <w:sz w:val="17"/>
                <w:szCs w:val="17"/>
                <w:lang w:val="en-GB" w:eastAsia="en-US" w:bidi="ar-SA"/>
              </w:rPr>
            </w:pPr>
            <w:r>
              <w:rPr>
                <w:rFonts w:asciiTheme="minorHAnsi" w:eastAsia="Times" w:hAnsiTheme="minorHAnsi" w:cstheme="minorHAnsi"/>
                <w:b/>
                <w:bCs/>
                <w:sz w:val="17"/>
                <w:szCs w:val="17"/>
                <w:lang w:val="en-GB" w:eastAsia="en-US" w:bidi="ar-SA"/>
              </w:rPr>
              <w:t>L</w:t>
            </w:r>
          </w:p>
        </w:tc>
        <w:tc>
          <w:tcPr>
            <w:tcW w:w="3827" w:type="dxa"/>
          </w:tcPr>
          <w:p w14:paraId="731FDCFC" w14:textId="5CDA2176" w:rsidR="007657A5" w:rsidRPr="00432683" w:rsidRDefault="00BA193B" w:rsidP="00BA193B">
            <w:pPr>
              <w:pStyle w:val="ListParagraph"/>
              <w:widowControl/>
              <w:numPr>
                <w:ilvl w:val="0"/>
                <w:numId w:val="10"/>
              </w:numPr>
              <w:spacing w:before="0" w:after="0" w:line="300" w:lineRule="atLeast"/>
              <w:ind w:right="0"/>
              <w:rPr>
                <w:rFonts w:asciiTheme="minorHAnsi" w:eastAsia="Times" w:hAnsiTheme="minorHAnsi" w:cstheme="minorHAnsi"/>
                <w:sz w:val="17"/>
                <w:szCs w:val="17"/>
                <w:lang w:val="en-GB" w:eastAsia="en-US" w:bidi="ar-SA"/>
              </w:rPr>
            </w:pPr>
            <w:r w:rsidRPr="00432683">
              <w:rPr>
                <w:rFonts w:asciiTheme="minorHAnsi" w:hAnsiTheme="minorHAnsi" w:cstheme="minorHAnsi"/>
                <w:sz w:val="17"/>
                <w:szCs w:val="17"/>
              </w:rPr>
              <w:t>Attendees to be reminded that wearing of masks does not prevent people from contracting COVID but is a measure to reduce the risk.</w:t>
            </w:r>
          </w:p>
        </w:tc>
      </w:tr>
    </w:tbl>
    <w:p w14:paraId="5710A883" w14:textId="77777777" w:rsidR="00457C14" w:rsidRDefault="00457C14"/>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830"/>
        <w:gridCol w:w="1105"/>
        <w:gridCol w:w="4394"/>
        <w:gridCol w:w="567"/>
        <w:gridCol w:w="567"/>
        <w:gridCol w:w="567"/>
        <w:gridCol w:w="3827"/>
      </w:tblGrid>
      <w:tr w:rsidR="00BA193B" w:rsidRPr="00DD24F6" w14:paraId="0AB917CB" w14:textId="77777777" w:rsidTr="005F2E20">
        <w:trPr>
          <w:trHeight w:val="858"/>
        </w:trPr>
        <w:tc>
          <w:tcPr>
            <w:tcW w:w="993" w:type="dxa"/>
          </w:tcPr>
          <w:p w14:paraId="273EC9AF" w14:textId="77777777" w:rsidR="00BA193B" w:rsidRPr="00DD24F6" w:rsidRDefault="00BA193B" w:rsidP="00A04929">
            <w:pPr>
              <w:widowControl/>
              <w:spacing w:before="0" w:after="0" w:line="300" w:lineRule="atLeast"/>
              <w:ind w:left="0" w:right="0"/>
              <w:rPr>
                <w:rFonts w:asciiTheme="minorHAnsi" w:eastAsia="Times" w:hAnsiTheme="minorHAnsi" w:cstheme="minorHAnsi"/>
                <w:sz w:val="18"/>
                <w:szCs w:val="18"/>
                <w:lang w:val="en-GB" w:eastAsia="en-US" w:bidi="ar-SA"/>
              </w:rPr>
            </w:pPr>
          </w:p>
        </w:tc>
        <w:tc>
          <w:tcPr>
            <w:tcW w:w="2830" w:type="dxa"/>
          </w:tcPr>
          <w:p w14:paraId="2ECC0921" w14:textId="77777777" w:rsidR="00BA193B" w:rsidRPr="00DD24F6" w:rsidRDefault="00BA193B" w:rsidP="00A04929">
            <w:pPr>
              <w:widowControl/>
              <w:spacing w:before="0" w:after="0" w:line="300" w:lineRule="atLeast"/>
              <w:ind w:left="0" w:right="0"/>
              <w:rPr>
                <w:rFonts w:asciiTheme="minorHAnsi" w:eastAsia="Times" w:hAnsiTheme="minorHAnsi" w:cstheme="minorHAnsi"/>
                <w:sz w:val="18"/>
                <w:szCs w:val="18"/>
                <w:lang w:val="en-GB" w:eastAsia="en-US" w:bidi="ar-SA"/>
              </w:rPr>
            </w:pPr>
          </w:p>
        </w:tc>
        <w:tc>
          <w:tcPr>
            <w:tcW w:w="1105" w:type="dxa"/>
          </w:tcPr>
          <w:p w14:paraId="6487068F" w14:textId="77777777" w:rsidR="00BA193B" w:rsidRPr="00DD24F6" w:rsidRDefault="00BA193B" w:rsidP="00A04929">
            <w:pPr>
              <w:widowControl/>
              <w:spacing w:before="0" w:after="0" w:line="300" w:lineRule="atLeast"/>
              <w:ind w:left="0" w:right="0"/>
              <w:rPr>
                <w:rFonts w:asciiTheme="minorHAnsi" w:eastAsia="Times" w:hAnsiTheme="minorHAnsi" w:cstheme="minorHAnsi"/>
                <w:sz w:val="18"/>
                <w:szCs w:val="18"/>
                <w:lang w:val="en-GB" w:eastAsia="en-US" w:bidi="ar-SA"/>
              </w:rPr>
            </w:pPr>
          </w:p>
        </w:tc>
        <w:tc>
          <w:tcPr>
            <w:tcW w:w="4394" w:type="dxa"/>
          </w:tcPr>
          <w:p w14:paraId="45B92F7E" w14:textId="77777777" w:rsidR="00BA193B" w:rsidRPr="00DD24F6" w:rsidRDefault="00BA193B" w:rsidP="007657A5">
            <w:pPr>
              <w:widowControl/>
              <w:spacing w:before="0" w:after="0" w:line="300" w:lineRule="atLeast"/>
              <w:ind w:right="0"/>
              <w:rPr>
                <w:rFonts w:asciiTheme="minorHAnsi" w:eastAsia="Times" w:hAnsiTheme="minorHAnsi" w:cstheme="minorHAnsi"/>
                <w:sz w:val="18"/>
                <w:szCs w:val="18"/>
                <w:u w:val="single"/>
                <w:lang w:val="en-GB" w:eastAsia="en-US" w:bidi="ar-SA"/>
              </w:rPr>
            </w:pPr>
            <w:r w:rsidRPr="00DD24F6">
              <w:rPr>
                <w:rFonts w:asciiTheme="minorHAnsi" w:eastAsia="Times" w:hAnsiTheme="minorHAnsi" w:cstheme="minorHAnsi"/>
                <w:sz w:val="18"/>
                <w:szCs w:val="18"/>
                <w:u w:val="single"/>
                <w:lang w:val="en-GB" w:eastAsia="en-US" w:bidi="ar-SA"/>
              </w:rPr>
              <w:t>Symptoms</w:t>
            </w:r>
          </w:p>
          <w:p w14:paraId="55B5C37E" w14:textId="00A550CB" w:rsidR="00BA193B" w:rsidRPr="00DD24F6" w:rsidRDefault="00BA193B" w:rsidP="00BA193B">
            <w:pPr>
              <w:pStyle w:val="ListParagraph"/>
              <w:widowControl/>
              <w:numPr>
                <w:ilvl w:val="0"/>
                <w:numId w:val="11"/>
              </w:numPr>
              <w:spacing w:before="0" w:after="0" w:line="300" w:lineRule="atLeast"/>
              <w:ind w:right="0"/>
              <w:rPr>
                <w:rFonts w:asciiTheme="minorHAnsi" w:eastAsia="Times" w:hAnsiTheme="minorHAnsi" w:cstheme="minorHAnsi"/>
                <w:sz w:val="18"/>
                <w:szCs w:val="18"/>
                <w:lang w:val="en-GB" w:eastAsia="en-US" w:bidi="ar-SA"/>
              </w:rPr>
            </w:pPr>
            <w:r w:rsidRPr="00DD24F6">
              <w:rPr>
                <w:rFonts w:asciiTheme="minorHAnsi" w:hAnsiTheme="minorHAnsi" w:cstheme="minorHAnsi"/>
                <w:sz w:val="18"/>
                <w:szCs w:val="18"/>
              </w:rPr>
              <w:t>If anyone has C</w:t>
            </w:r>
            <w:r w:rsidR="009778CB" w:rsidRPr="00DD24F6">
              <w:rPr>
                <w:rFonts w:asciiTheme="minorHAnsi" w:hAnsiTheme="minorHAnsi" w:cstheme="minorHAnsi"/>
                <w:sz w:val="18"/>
                <w:szCs w:val="18"/>
              </w:rPr>
              <w:t>ovid</w:t>
            </w:r>
            <w:r w:rsidRPr="00DD24F6">
              <w:rPr>
                <w:rFonts w:asciiTheme="minorHAnsi" w:hAnsiTheme="minorHAnsi" w:cstheme="minorHAnsi"/>
                <w:sz w:val="18"/>
                <w:szCs w:val="18"/>
              </w:rPr>
              <w:t xml:space="preserve"> symptoms with a new continuous cough or a high temperature, then they will be advised not to attend any meetings until after a safe quarantine period has elapsed. </w:t>
            </w:r>
          </w:p>
          <w:p w14:paraId="48FA1C9D" w14:textId="415AD822" w:rsidR="00BA193B" w:rsidRPr="00DD24F6" w:rsidRDefault="00BA193B" w:rsidP="00BA193B">
            <w:pPr>
              <w:pStyle w:val="ListParagraph"/>
              <w:widowControl/>
              <w:numPr>
                <w:ilvl w:val="0"/>
                <w:numId w:val="11"/>
              </w:numPr>
              <w:spacing w:before="0" w:after="0" w:line="300" w:lineRule="atLeast"/>
              <w:ind w:right="0"/>
              <w:rPr>
                <w:rFonts w:asciiTheme="minorHAnsi" w:eastAsia="Times" w:hAnsiTheme="minorHAnsi" w:cstheme="minorHAnsi"/>
                <w:sz w:val="18"/>
                <w:szCs w:val="18"/>
                <w:lang w:val="en-GB" w:eastAsia="en-US" w:bidi="ar-SA"/>
              </w:rPr>
            </w:pPr>
            <w:r w:rsidRPr="00DD24F6">
              <w:rPr>
                <w:rFonts w:asciiTheme="minorHAnsi" w:hAnsiTheme="minorHAnsi" w:cstheme="minorHAnsi"/>
                <w:sz w:val="18"/>
                <w:szCs w:val="18"/>
              </w:rPr>
              <w:t>If advised that an attendee of a past meeting has developed C</w:t>
            </w:r>
            <w:r w:rsidR="009778CB" w:rsidRPr="00DD24F6">
              <w:rPr>
                <w:rFonts w:asciiTheme="minorHAnsi" w:hAnsiTheme="minorHAnsi" w:cstheme="minorHAnsi"/>
                <w:sz w:val="18"/>
                <w:szCs w:val="18"/>
              </w:rPr>
              <w:t>ovid</w:t>
            </w:r>
            <w:r w:rsidRPr="00DD24F6">
              <w:rPr>
                <w:rFonts w:asciiTheme="minorHAnsi" w:hAnsiTheme="minorHAnsi" w:cstheme="minorHAnsi"/>
                <w:sz w:val="18"/>
                <w:szCs w:val="18"/>
              </w:rPr>
              <w:t xml:space="preserve">-19 and were recently on </w:t>
            </w:r>
            <w:r w:rsidR="009778CB" w:rsidRPr="00DD24F6">
              <w:rPr>
                <w:rFonts w:asciiTheme="minorHAnsi" w:hAnsiTheme="minorHAnsi" w:cstheme="minorHAnsi"/>
                <w:sz w:val="18"/>
                <w:szCs w:val="18"/>
              </w:rPr>
              <w:t xml:space="preserve">the </w:t>
            </w:r>
            <w:r w:rsidRPr="00DD24F6">
              <w:rPr>
                <w:rFonts w:asciiTheme="minorHAnsi" w:hAnsiTheme="minorHAnsi" w:cstheme="minorHAnsi"/>
                <w:sz w:val="18"/>
                <w:szCs w:val="18"/>
              </w:rPr>
              <w:t xml:space="preserve">premises, then all other attendees should be informed of the situation and advised </w:t>
            </w:r>
            <w:proofErr w:type="gramStart"/>
            <w:r w:rsidRPr="00DD24F6">
              <w:rPr>
                <w:rFonts w:asciiTheme="minorHAnsi" w:hAnsiTheme="minorHAnsi" w:cstheme="minorHAnsi"/>
                <w:sz w:val="18"/>
                <w:szCs w:val="18"/>
              </w:rPr>
              <w:t>to</w:t>
            </w:r>
            <w:proofErr w:type="gramEnd"/>
            <w:r w:rsidRPr="00DD24F6">
              <w:rPr>
                <w:rFonts w:asciiTheme="minorHAnsi" w:hAnsiTheme="minorHAnsi" w:cstheme="minorHAnsi"/>
                <w:sz w:val="18"/>
                <w:szCs w:val="18"/>
              </w:rPr>
              <w:t xml:space="preserve"> self-isolate.</w:t>
            </w:r>
          </w:p>
          <w:p w14:paraId="2B139868" w14:textId="351D8813" w:rsidR="00457C14" w:rsidRPr="00DD24F6" w:rsidRDefault="00457C14" w:rsidP="00457C14">
            <w:pPr>
              <w:pStyle w:val="ListParagraph"/>
              <w:widowControl/>
              <w:spacing w:before="0" w:after="0" w:line="300" w:lineRule="atLeast"/>
              <w:ind w:left="806" w:right="0"/>
              <w:rPr>
                <w:rFonts w:asciiTheme="minorHAnsi" w:eastAsia="Times" w:hAnsiTheme="minorHAnsi" w:cstheme="minorHAnsi"/>
                <w:sz w:val="18"/>
                <w:szCs w:val="18"/>
                <w:lang w:val="en-GB" w:eastAsia="en-US" w:bidi="ar-SA"/>
              </w:rPr>
            </w:pPr>
          </w:p>
        </w:tc>
        <w:tc>
          <w:tcPr>
            <w:tcW w:w="567" w:type="dxa"/>
          </w:tcPr>
          <w:p w14:paraId="29CA9C4F" w14:textId="47C1CA32" w:rsidR="00BA193B" w:rsidRPr="00DD24F6" w:rsidRDefault="00432683" w:rsidP="00A04929">
            <w:pPr>
              <w:widowControl/>
              <w:spacing w:before="0" w:after="0" w:line="300" w:lineRule="atLeast"/>
              <w:ind w:left="0" w:right="0"/>
              <w:jc w:val="center"/>
              <w:rPr>
                <w:rFonts w:asciiTheme="minorHAnsi" w:eastAsia="Times" w:hAnsiTheme="minorHAnsi" w:cstheme="minorHAnsi"/>
                <w:b/>
                <w:bCs/>
                <w:sz w:val="18"/>
                <w:szCs w:val="18"/>
                <w:lang w:val="en-GB" w:eastAsia="en-US" w:bidi="ar-SA"/>
              </w:rPr>
            </w:pPr>
            <w:r w:rsidRPr="00DD24F6">
              <w:rPr>
                <w:rFonts w:asciiTheme="minorHAnsi" w:eastAsia="Times" w:hAnsiTheme="minorHAnsi" w:cstheme="minorHAnsi"/>
                <w:b/>
                <w:bCs/>
                <w:sz w:val="18"/>
                <w:szCs w:val="18"/>
                <w:lang w:val="en-GB" w:eastAsia="en-US" w:bidi="ar-SA"/>
              </w:rPr>
              <w:t>L</w:t>
            </w:r>
          </w:p>
        </w:tc>
        <w:tc>
          <w:tcPr>
            <w:tcW w:w="567" w:type="dxa"/>
          </w:tcPr>
          <w:p w14:paraId="5CDB43F6" w14:textId="6752EE96" w:rsidR="00BA193B" w:rsidRPr="00DD24F6" w:rsidRDefault="00432683" w:rsidP="00A04929">
            <w:pPr>
              <w:widowControl/>
              <w:spacing w:before="0" w:after="0" w:line="300" w:lineRule="atLeast"/>
              <w:ind w:left="0" w:right="0"/>
              <w:jc w:val="center"/>
              <w:rPr>
                <w:rFonts w:asciiTheme="minorHAnsi" w:eastAsia="Times" w:hAnsiTheme="minorHAnsi" w:cstheme="minorHAnsi"/>
                <w:b/>
                <w:bCs/>
                <w:sz w:val="18"/>
                <w:szCs w:val="18"/>
                <w:lang w:val="en-GB" w:eastAsia="en-US" w:bidi="ar-SA"/>
              </w:rPr>
            </w:pPr>
            <w:r w:rsidRPr="00DD24F6">
              <w:rPr>
                <w:rFonts w:asciiTheme="minorHAnsi" w:eastAsia="Times" w:hAnsiTheme="minorHAnsi" w:cstheme="minorHAnsi"/>
                <w:b/>
                <w:bCs/>
                <w:sz w:val="18"/>
                <w:szCs w:val="18"/>
                <w:lang w:val="en-GB" w:eastAsia="en-US" w:bidi="ar-SA"/>
              </w:rPr>
              <w:t>M</w:t>
            </w:r>
          </w:p>
        </w:tc>
        <w:tc>
          <w:tcPr>
            <w:tcW w:w="567" w:type="dxa"/>
          </w:tcPr>
          <w:p w14:paraId="62CB1639" w14:textId="165D2371" w:rsidR="00BA193B" w:rsidRPr="00DD24F6" w:rsidRDefault="00432683" w:rsidP="00A04929">
            <w:pPr>
              <w:widowControl/>
              <w:spacing w:before="0" w:after="0" w:line="300" w:lineRule="atLeast"/>
              <w:ind w:left="0" w:right="0"/>
              <w:jc w:val="center"/>
              <w:rPr>
                <w:rFonts w:asciiTheme="minorHAnsi" w:eastAsia="Times" w:hAnsiTheme="minorHAnsi" w:cstheme="minorHAnsi"/>
                <w:b/>
                <w:bCs/>
                <w:sz w:val="18"/>
                <w:szCs w:val="18"/>
                <w:lang w:val="en-GB" w:eastAsia="en-US" w:bidi="ar-SA"/>
              </w:rPr>
            </w:pPr>
            <w:r w:rsidRPr="00DD24F6">
              <w:rPr>
                <w:rFonts w:asciiTheme="minorHAnsi" w:eastAsia="Times" w:hAnsiTheme="minorHAnsi" w:cstheme="minorHAnsi"/>
                <w:b/>
                <w:bCs/>
                <w:sz w:val="18"/>
                <w:szCs w:val="18"/>
                <w:lang w:val="en-GB" w:eastAsia="en-US" w:bidi="ar-SA"/>
              </w:rPr>
              <w:t>L</w:t>
            </w:r>
          </w:p>
        </w:tc>
        <w:tc>
          <w:tcPr>
            <w:tcW w:w="3827" w:type="dxa"/>
          </w:tcPr>
          <w:p w14:paraId="03DEF21E" w14:textId="77777777" w:rsidR="00237106" w:rsidRPr="00DD24F6" w:rsidRDefault="00237106" w:rsidP="00237106">
            <w:pPr>
              <w:pStyle w:val="ListParagraph"/>
              <w:widowControl/>
              <w:numPr>
                <w:ilvl w:val="0"/>
                <w:numId w:val="10"/>
              </w:numPr>
              <w:spacing w:before="0" w:after="0" w:line="300" w:lineRule="atLeast"/>
              <w:ind w:right="0"/>
              <w:rPr>
                <w:rFonts w:asciiTheme="minorHAnsi" w:eastAsia="Times" w:hAnsiTheme="minorHAnsi" w:cstheme="minorHAnsi"/>
                <w:sz w:val="18"/>
                <w:szCs w:val="18"/>
                <w:lang w:val="en-GB" w:eastAsia="en-US" w:bidi="ar-SA"/>
              </w:rPr>
            </w:pPr>
            <w:r w:rsidRPr="00DD24F6">
              <w:rPr>
                <w:rFonts w:asciiTheme="minorHAnsi" w:eastAsia="Times" w:hAnsiTheme="minorHAnsi" w:cstheme="minorHAnsi"/>
                <w:sz w:val="18"/>
                <w:szCs w:val="18"/>
                <w:lang w:val="en-GB" w:eastAsia="en-US" w:bidi="ar-SA"/>
              </w:rPr>
              <w:t xml:space="preserve">Anyone showing signs or symptoms of Covid-19 will be asked to leave immediately.  </w:t>
            </w:r>
          </w:p>
          <w:p w14:paraId="24206B17" w14:textId="77777777" w:rsidR="00BA193B" w:rsidRPr="00DD24F6" w:rsidRDefault="00BA193B" w:rsidP="00237106">
            <w:pPr>
              <w:widowControl/>
              <w:spacing w:before="0" w:after="0" w:line="300" w:lineRule="atLeast"/>
              <w:ind w:left="0" w:right="0"/>
              <w:rPr>
                <w:rFonts w:asciiTheme="minorHAnsi" w:eastAsia="Times" w:hAnsiTheme="minorHAnsi" w:cstheme="minorHAnsi"/>
                <w:sz w:val="18"/>
                <w:szCs w:val="18"/>
                <w:lang w:val="en-GB" w:eastAsia="en-US" w:bidi="ar-SA"/>
              </w:rPr>
            </w:pPr>
          </w:p>
        </w:tc>
      </w:tr>
      <w:tr w:rsidR="00BA193B" w:rsidRPr="00DD24F6" w14:paraId="3FF4D963" w14:textId="77777777" w:rsidTr="005F2E20">
        <w:trPr>
          <w:trHeight w:val="858"/>
        </w:trPr>
        <w:tc>
          <w:tcPr>
            <w:tcW w:w="993" w:type="dxa"/>
          </w:tcPr>
          <w:p w14:paraId="04B4B2AE" w14:textId="77777777" w:rsidR="00BA193B" w:rsidRPr="00DD24F6" w:rsidRDefault="00BA193B" w:rsidP="00A04929">
            <w:pPr>
              <w:widowControl/>
              <w:spacing w:before="0" w:after="0" w:line="300" w:lineRule="atLeast"/>
              <w:ind w:left="0" w:right="0"/>
              <w:rPr>
                <w:rFonts w:asciiTheme="minorHAnsi" w:eastAsia="Times" w:hAnsiTheme="minorHAnsi" w:cstheme="minorHAnsi"/>
                <w:sz w:val="18"/>
                <w:szCs w:val="18"/>
                <w:lang w:val="en-GB" w:eastAsia="en-US" w:bidi="ar-SA"/>
              </w:rPr>
            </w:pPr>
          </w:p>
        </w:tc>
        <w:tc>
          <w:tcPr>
            <w:tcW w:w="2830" w:type="dxa"/>
          </w:tcPr>
          <w:p w14:paraId="233782AC" w14:textId="77777777" w:rsidR="00BA193B" w:rsidRPr="00DD24F6" w:rsidRDefault="00BA193B" w:rsidP="00A04929">
            <w:pPr>
              <w:widowControl/>
              <w:spacing w:before="0" w:after="0" w:line="300" w:lineRule="atLeast"/>
              <w:ind w:left="0" w:right="0"/>
              <w:rPr>
                <w:rFonts w:asciiTheme="minorHAnsi" w:eastAsia="Times" w:hAnsiTheme="minorHAnsi" w:cstheme="minorHAnsi"/>
                <w:sz w:val="18"/>
                <w:szCs w:val="18"/>
                <w:lang w:val="en-GB" w:eastAsia="en-US" w:bidi="ar-SA"/>
              </w:rPr>
            </w:pPr>
          </w:p>
        </w:tc>
        <w:tc>
          <w:tcPr>
            <w:tcW w:w="1105" w:type="dxa"/>
          </w:tcPr>
          <w:p w14:paraId="239CC293" w14:textId="77777777" w:rsidR="00BA193B" w:rsidRPr="00DD24F6" w:rsidRDefault="00BA193B" w:rsidP="00A04929">
            <w:pPr>
              <w:widowControl/>
              <w:spacing w:before="0" w:after="0" w:line="300" w:lineRule="atLeast"/>
              <w:ind w:left="0" w:right="0"/>
              <w:rPr>
                <w:rFonts w:asciiTheme="minorHAnsi" w:eastAsia="Times" w:hAnsiTheme="minorHAnsi" w:cstheme="minorHAnsi"/>
                <w:sz w:val="18"/>
                <w:szCs w:val="18"/>
                <w:lang w:val="en-GB" w:eastAsia="en-US" w:bidi="ar-SA"/>
              </w:rPr>
            </w:pPr>
          </w:p>
        </w:tc>
        <w:tc>
          <w:tcPr>
            <w:tcW w:w="4394" w:type="dxa"/>
          </w:tcPr>
          <w:p w14:paraId="3CA0346C" w14:textId="77777777" w:rsidR="00BA193B" w:rsidRPr="00DD24F6" w:rsidRDefault="00BA193B" w:rsidP="007657A5">
            <w:pPr>
              <w:widowControl/>
              <w:spacing w:before="0" w:after="0" w:line="300" w:lineRule="atLeast"/>
              <w:ind w:right="0"/>
              <w:rPr>
                <w:rFonts w:asciiTheme="minorHAnsi" w:eastAsia="Times" w:hAnsiTheme="minorHAnsi" w:cstheme="minorHAnsi"/>
                <w:sz w:val="18"/>
                <w:szCs w:val="18"/>
                <w:u w:val="single"/>
                <w:lang w:val="en-GB" w:eastAsia="en-US" w:bidi="ar-SA"/>
              </w:rPr>
            </w:pPr>
            <w:r w:rsidRPr="00DD24F6">
              <w:rPr>
                <w:rFonts w:asciiTheme="minorHAnsi" w:eastAsia="Times" w:hAnsiTheme="minorHAnsi" w:cstheme="minorHAnsi"/>
                <w:sz w:val="18"/>
                <w:szCs w:val="18"/>
                <w:u w:val="single"/>
                <w:lang w:val="en-GB" w:eastAsia="en-US" w:bidi="ar-SA"/>
              </w:rPr>
              <w:t>Track &amp; Trace</w:t>
            </w:r>
          </w:p>
          <w:p w14:paraId="36EF241F" w14:textId="7E11A884" w:rsidR="00BA193B" w:rsidRPr="00DD24F6" w:rsidRDefault="00BA193B" w:rsidP="00BA193B">
            <w:pPr>
              <w:pStyle w:val="ListParagraph"/>
              <w:widowControl/>
              <w:numPr>
                <w:ilvl w:val="0"/>
                <w:numId w:val="12"/>
              </w:numPr>
              <w:spacing w:before="0" w:after="0" w:line="300" w:lineRule="atLeast"/>
              <w:ind w:right="0"/>
              <w:rPr>
                <w:rFonts w:asciiTheme="minorHAnsi" w:eastAsia="Times" w:hAnsiTheme="minorHAnsi" w:cstheme="minorHAnsi"/>
                <w:sz w:val="18"/>
                <w:szCs w:val="18"/>
                <w:lang w:val="en-GB" w:eastAsia="en-US" w:bidi="ar-SA"/>
              </w:rPr>
            </w:pPr>
            <w:r w:rsidRPr="00DD24F6">
              <w:rPr>
                <w:rFonts w:asciiTheme="minorHAnsi" w:eastAsia="Times" w:hAnsiTheme="minorHAnsi" w:cstheme="minorHAnsi"/>
                <w:sz w:val="18"/>
                <w:szCs w:val="18"/>
                <w:lang w:val="en-GB" w:eastAsia="en-US" w:bidi="ar-SA"/>
              </w:rPr>
              <w:t>Members of the public will be encouraged to us</w:t>
            </w:r>
            <w:r w:rsidR="00237106" w:rsidRPr="00DD24F6">
              <w:rPr>
                <w:rFonts w:asciiTheme="minorHAnsi" w:eastAsia="Times" w:hAnsiTheme="minorHAnsi" w:cstheme="minorHAnsi"/>
                <w:sz w:val="18"/>
                <w:szCs w:val="18"/>
                <w:lang w:val="en-GB" w:eastAsia="en-US" w:bidi="ar-SA"/>
              </w:rPr>
              <w:t>e</w:t>
            </w:r>
            <w:r w:rsidRPr="00DD24F6">
              <w:rPr>
                <w:rFonts w:asciiTheme="minorHAnsi" w:eastAsia="Times" w:hAnsiTheme="minorHAnsi" w:cstheme="minorHAnsi"/>
                <w:sz w:val="18"/>
                <w:szCs w:val="18"/>
                <w:lang w:val="en-GB" w:eastAsia="en-US" w:bidi="ar-SA"/>
              </w:rPr>
              <w:t xml:space="preserve"> the QR reader codes to log their attendance or </w:t>
            </w:r>
          </w:p>
          <w:p w14:paraId="385EAABC" w14:textId="77777777" w:rsidR="00BA193B" w:rsidRPr="00DD24F6" w:rsidRDefault="00BA193B" w:rsidP="00BA193B">
            <w:pPr>
              <w:pStyle w:val="ListParagraph"/>
              <w:widowControl/>
              <w:numPr>
                <w:ilvl w:val="0"/>
                <w:numId w:val="12"/>
              </w:numPr>
              <w:spacing w:before="0" w:after="0" w:line="300" w:lineRule="atLeast"/>
              <w:ind w:right="0"/>
              <w:rPr>
                <w:rFonts w:asciiTheme="minorHAnsi" w:eastAsia="Times" w:hAnsiTheme="minorHAnsi" w:cstheme="minorHAnsi"/>
                <w:sz w:val="18"/>
                <w:szCs w:val="18"/>
                <w:lang w:val="en-GB" w:eastAsia="en-US" w:bidi="ar-SA"/>
              </w:rPr>
            </w:pPr>
            <w:r w:rsidRPr="00DD24F6">
              <w:rPr>
                <w:rFonts w:asciiTheme="minorHAnsi" w:eastAsia="Times" w:hAnsiTheme="minorHAnsi" w:cstheme="minorHAnsi"/>
                <w:sz w:val="18"/>
                <w:szCs w:val="18"/>
                <w:lang w:val="en-GB" w:eastAsia="en-US" w:bidi="ar-SA"/>
              </w:rPr>
              <w:t xml:space="preserve">Members of the public will be encouraged to list their contact details on the sheet provided at the entrance.  </w:t>
            </w:r>
          </w:p>
          <w:p w14:paraId="4FE13CD2" w14:textId="378D0752" w:rsidR="00432683" w:rsidRPr="00DD24F6" w:rsidRDefault="00432683" w:rsidP="00432683">
            <w:pPr>
              <w:pStyle w:val="ListParagraph"/>
              <w:widowControl/>
              <w:spacing w:before="0" w:after="0" w:line="300" w:lineRule="atLeast"/>
              <w:ind w:left="806" w:right="0"/>
              <w:rPr>
                <w:rFonts w:asciiTheme="minorHAnsi" w:eastAsia="Times" w:hAnsiTheme="minorHAnsi" w:cstheme="minorHAnsi"/>
                <w:sz w:val="18"/>
                <w:szCs w:val="18"/>
                <w:lang w:val="en-GB" w:eastAsia="en-US" w:bidi="ar-SA"/>
              </w:rPr>
            </w:pPr>
          </w:p>
        </w:tc>
        <w:tc>
          <w:tcPr>
            <w:tcW w:w="567" w:type="dxa"/>
          </w:tcPr>
          <w:p w14:paraId="0EE71FB4" w14:textId="0E256D29" w:rsidR="00BA193B" w:rsidRPr="00DD24F6" w:rsidRDefault="00432683" w:rsidP="00A04929">
            <w:pPr>
              <w:widowControl/>
              <w:spacing w:before="0" w:after="0" w:line="300" w:lineRule="atLeast"/>
              <w:ind w:left="0" w:right="0"/>
              <w:jc w:val="center"/>
              <w:rPr>
                <w:rFonts w:asciiTheme="minorHAnsi" w:eastAsia="Times" w:hAnsiTheme="minorHAnsi" w:cstheme="minorHAnsi"/>
                <w:b/>
                <w:bCs/>
                <w:sz w:val="18"/>
                <w:szCs w:val="18"/>
                <w:lang w:val="en-GB" w:eastAsia="en-US" w:bidi="ar-SA"/>
              </w:rPr>
            </w:pPr>
            <w:r w:rsidRPr="00DD24F6">
              <w:rPr>
                <w:rFonts w:asciiTheme="minorHAnsi" w:eastAsia="Times" w:hAnsiTheme="minorHAnsi" w:cstheme="minorHAnsi"/>
                <w:b/>
                <w:bCs/>
                <w:sz w:val="18"/>
                <w:szCs w:val="18"/>
                <w:lang w:val="en-GB" w:eastAsia="en-US" w:bidi="ar-SA"/>
              </w:rPr>
              <w:t>L</w:t>
            </w:r>
          </w:p>
        </w:tc>
        <w:tc>
          <w:tcPr>
            <w:tcW w:w="567" w:type="dxa"/>
          </w:tcPr>
          <w:p w14:paraId="53B806F2" w14:textId="25F6F9FA" w:rsidR="00BA193B" w:rsidRPr="00DD24F6" w:rsidRDefault="00432683" w:rsidP="00A04929">
            <w:pPr>
              <w:widowControl/>
              <w:spacing w:before="0" w:after="0" w:line="300" w:lineRule="atLeast"/>
              <w:ind w:left="0" w:right="0"/>
              <w:jc w:val="center"/>
              <w:rPr>
                <w:rFonts w:asciiTheme="minorHAnsi" w:eastAsia="Times" w:hAnsiTheme="minorHAnsi" w:cstheme="minorHAnsi"/>
                <w:b/>
                <w:bCs/>
                <w:sz w:val="18"/>
                <w:szCs w:val="18"/>
                <w:lang w:val="en-GB" w:eastAsia="en-US" w:bidi="ar-SA"/>
              </w:rPr>
            </w:pPr>
            <w:r w:rsidRPr="00DD24F6">
              <w:rPr>
                <w:rFonts w:asciiTheme="minorHAnsi" w:eastAsia="Times" w:hAnsiTheme="minorHAnsi" w:cstheme="minorHAnsi"/>
                <w:b/>
                <w:bCs/>
                <w:sz w:val="18"/>
                <w:szCs w:val="18"/>
                <w:lang w:val="en-GB" w:eastAsia="en-US" w:bidi="ar-SA"/>
              </w:rPr>
              <w:t>M</w:t>
            </w:r>
          </w:p>
        </w:tc>
        <w:tc>
          <w:tcPr>
            <w:tcW w:w="567" w:type="dxa"/>
          </w:tcPr>
          <w:p w14:paraId="55EF417D" w14:textId="4F09E239" w:rsidR="00BA193B" w:rsidRPr="00DD24F6" w:rsidRDefault="00432683" w:rsidP="00A04929">
            <w:pPr>
              <w:widowControl/>
              <w:spacing w:before="0" w:after="0" w:line="300" w:lineRule="atLeast"/>
              <w:ind w:left="0" w:right="0"/>
              <w:jc w:val="center"/>
              <w:rPr>
                <w:rFonts w:asciiTheme="minorHAnsi" w:eastAsia="Times" w:hAnsiTheme="minorHAnsi" w:cstheme="minorHAnsi"/>
                <w:b/>
                <w:bCs/>
                <w:sz w:val="18"/>
                <w:szCs w:val="18"/>
                <w:lang w:val="en-GB" w:eastAsia="en-US" w:bidi="ar-SA"/>
              </w:rPr>
            </w:pPr>
            <w:r w:rsidRPr="00DD24F6">
              <w:rPr>
                <w:rFonts w:asciiTheme="minorHAnsi" w:eastAsia="Times" w:hAnsiTheme="minorHAnsi" w:cstheme="minorHAnsi"/>
                <w:b/>
                <w:bCs/>
                <w:sz w:val="18"/>
                <w:szCs w:val="18"/>
                <w:lang w:val="en-GB" w:eastAsia="en-US" w:bidi="ar-SA"/>
              </w:rPr>
              <w:t>L</w:t>
            </w:r>
          </w:p>
        </w:tc>
        <w:tc>
          <w:tcPr>
            <w:tcW w:w="3827" w:type="dxa"/>
          </w:tcPr>
          <w:p w14:paraId="56B02E80" w14:textId="6D9F79DC" w:rsidR="00BA193B" w:rsidRPr="00DD24F6" w:rsidRDefault="00237106" w:rsidP="00237106">
            <w:pPr>
              <w:pStyle w:val="ListParagraph"/>
              <w:widowControl/>
              <w:numPr>
                <w:ilvl w:val="0"/>
                <w:numId w:val="14"/>
              </w:numPr>
              <w:spacing w:before="0" w:after="0" w:line="300" w:lineRule="atLeast"/>
              <w:ind w:right="0"/>
              <w:rPr>
                <w:rFonts w:asciiTheme="minorHAnsi" w:eastAsia="Times" w:hAnsiTheme="minorHAnsi" w:cstheme="minorHAnsi"/>
                <w:sz w:val="18"/>
                <w:szCs w:val="18"/>
                <w:lang w:val="en-GB" w:eastAsia="en-US" w:bidi="ar-SA"/>
              </w:rPr>
            </w:pPr>
            <w:r w:rsidRPr="00DD24F6">
              <w:rPr>
                <w:rFonts w:asciiTheme="minorHAnsi" w:eastAsia="Times" w:hAnsiTheme="minorHAnsi" w:cstheme="minorHAnsi"/>
                <w:sz w:val="18"/>
                <w:szCs w:val="18"/>
                <w:lang w:val="en-GB" w:eastAsia="en-US" w:bidi="ar-SA"/>
              </w:rPr>
              <w:t xml:space="preserve">The Clerk holds contact information for all Councillors and this shall be used in the event of a track and trace incident.  </w:t>
            </w:r>
          </w:p>
        </w:tc>
      </w:tr>
      <w:tr w:rsidR="00DD24F6" w:rsidRPr="00DD24F6" w14:paraId="6520CFBE" w14:textId="77777777" w:rsidTr="005F2E20">
        <w:trPr>
          <w:trHeight w:val="858"/>
        </w:trPr>
        <w:tc>
          <w:tcPr>
            <w:tcW w:w="993" w:type="dxa"/>
          </w:tcPr>
          <w:p w14:paraId="62853150" w14:textId="77777777" w:rsidR="00DD24F6" w:rsidRPr="00DD24F6" w:rsidRDefault="00DD24F6" w:rsidP="00A04929">
            <w:pPr>
              <w:widowControl/>
              <w:spacing w:before="0" w:after="0" w:line="300" w:lineRule="atLeast"/>
              <w:ind w:left="0" w:right="0"/>
              <w:rPr>
                <w:rFonts w:asciiTheme="minorHAnsi" w:eastAsia="Times" w:hAnsiTheme="minorHAnsi" w:cstheme="minorHAnsi"/>
                <w:sz w:val="18"/>
                <w:szCs w:val="18"/>
                <w:lang w:val="en-GB" w:eastAsia="en-US" w:bidi="ar-SA"/>
              </w:rPr>
            </w:pPr>
          </w:p>
        </w:tc>
        <w:tc>
          <w:tcPr>
            <w:tcW w:w="2830" w:type="dxa"/>
          </w:tcPr>
          <w:p w14:paraId="2AC1B416" w14:textId="77777777" w:rsidR="00DD24F6" w:rsidRPr="00DD24F6" w:rsidRDefault="00DD24F6" w:rsidP="00A04929">
            <w:pPr>
              <w:widowControl/>
              <w:spacing w:before="0" w:after="0" w:line="300" w:lineRule="atLeast"/>
              <w:ind w:left="0" w:right="0"/>
              <w:rPr>
                <w:rFonts w:asciiTheme="minorHAnsi" w:eastAsia="Times" w:hAnsiTheme="minorHAnsi" w:cstheme="minorHAnsi"/>
                <w:sz w:val="18"/>
                <w:szCs w:val="18"/>
                <w:lang w:val="en-GB" w:eastAsia="en-US" w:bidi="ar-SA"/>
              </w:rPr>
            </w:pPr>
          </w:p>
        </w:tc>
        <w:tc>
          <w:tcPr>
            <w:tcW w:w="1105" w:type="dxa"/>
          </w:tcPr>
          <w:p w14:paraId="64268AA7" w14:textId="77777777" w:rsidR="00DD24F6" w:rsidRPr="00DD24F6" w:rsidRDefault="00DD24F6" w:rsidP="00A04929">
            <w:pPr>
              <w:widowControl/>
              <w:spacing w:before="0" w:after="0" w:line="300" w:lineRule="atLeast"/>
              <w:ind w:left="0" w:right="0"/>
              <w:rPr>
                <w:rFonts w:asciiTheme="minorHAnsi" w:eastAsia="Times" w:hAnsiTheme="minorHAnsi" w:cstheme="minorHAnsi"/>
                <w:sz w:val="18"/>
                <w:szCs w:val="18"/>
                <w:lang w:val="en-GB" w:eastAsia="en-US" w:bidi="ar-SA"/>
              </w:rPr>
            </w:pPr>
          </w:p>
        </w:tc>
        <w:tc>
          <w:tcPr>
            <w:tcW w:w="4394" w:type="dxa"/>
          </w:tcPr>
          <w:p w14:paraId="0AA9D850" w14:textId="77777777" w:rsidR="00DD24F6" w:rsidRPr="00DD24F6" w:rsidRDefault="00DD24F6" w:rsidP="007657A5">
            <w:pPr>
              <w:widowControl/>
              <w:spacing w:before="0" w:after="0" w:line="300" w:lineRule="atLeast"/>
              <w:ind w:right="0"/>
              <w:rPr>
                <w:rFonts w:asciiTheme="minorHAnsi" w:eastAsia="Times" w:hAnsiTheme="minorHAnsi" w:cstheme="minorHAnsi"/>
                <w:sz w:val="18"/>
                <w:szCs w:val="18"/>
                <w:u w:val="single"/>
                <w:lang w:val="en-GB" w:eastAsia="en-US" w:bidi="ar-SA"/>
              </w:rPr>
            </w:pPr>
            <w:r w:rsidRPr="00DD24F6">
              <w:rPr>
                <w:rFonts w:asciiTheme="minorHAnsi" w:eastAsia="Times" w:hAnsiTheme="minorHAnsi" w:cstheme="minorHAnsi"/>
                <w:sz w:val="18"/>
                <w:szCs w:val="18"/>
                <w:u w:val="single"/>
                <w:lang w:val="en-GB" w:eastAsia="en-US" w:bidi="ar-SA"/>
              </w:rPr>
              <w:t>Testing</w:t>
            </w:r>
          </w:p>
          <w:p w14:paraId="4E9DFB65" w14:textId="77777777" w:rsidR="00DD24F6" w:rsidRPr="00DD24F6" w:rsidRDefault="00DD24F6" w:rsidP="00DD24F6">
            <w:pPr>
              <w:pStyle w:val="ListParagraph"/>
              <w:widowControl/>
              <w:numPr>
                <w:ilvl w:val="0"/>
                <w:numId w:val="14"/>
              </w:numPr>
              <w:spacing w:before="0" w:after="0" w:line="300" w:lineRule="atLeast"/>
              <w:ind w:right="0"/>
              <w:rPr>
                <w:rFonts w:asciiTheme="minorHAnsi" w:eastAsia="Times" w:hAnsiTheme="minorHAnsi" w:cstheme="minorHAnsi"/>
                <w:sz w:val="18"/>
                <w:szCs w:val="18"/>
                <w:lang w:val="en-GB" w:eastAsia="en-US" w:bidi="ar-SA"/>
              </w:rPr>
            </w:pPr>
            <w:r w:rsidRPr="00DD24F6">
              <w:rPr>
                <w:rFonts w:asciiTheme="minorHAnsi" w:eastAsia="Times" w:hAnsiTheme="minorHAnsi" w:cstheme="minorHAnsi"/>
                <w:sz w:val="18"/>
                <w:szCs w:val="18"/>
                <w:lang w:val="en-GB" w:eastAsia="en-US" w:bidi="ar-SA"/>
              </w:rPr>
              <w:t xml:space="preserve">Attendees will be reminded of the availability of lateral flow tests which can be done at home and ordered via </w:t>
            </w:r>
            <w:hyperlink r:id="rId8" w:history="1">
              <w:r w:rsidRPr="00DD24F6">
                <w:rPr>
                  <w:rStyle w:val="Hyperlink"/>
                  <w:sz w:val="18"/>
                  <w:szCs w:val="18"/>
                </w:rPr>
                <w:t>Order coronavirus (COVID-19) rapid lateral flow tests - GOV.UK (www.gov.uk)</w:t>
              </w:r>
            </w:hyperlink>
          </w:p>
          <w:p w14:paraId="35A220A1" w14:textId="3BBF264F" w:rsidR="00DD24F6" w:rsidRPr="00DD24F6" w:rsidRDefault="00DD24F6" w:rsidP="00DD24F6">
            <w:pPr>
              <w:pStyle w:val="ListParagraph"/>
              <w:widowControl/>
              <w:numPr>
                <w:ilvl w:val="0"/>
                <w:numId w:val="14"/>
              </w:numPr>
              <w:spacing w:before="0" w:after="0" w:line="300" w:lineRule="atLeast"/>
              <w:ind w:right="0"/>
              <w:rPr>
                <w:rFonts w:asciiTheme="minorHAnsi" w:eastAsia="Times" w:hAnsiTheme="minorHAnsi" w:cstheme="minorHAnsi"/>
                <w:sz w:val="18"/>
                <w:szCs w:val="18"/>
                <w:lang w:val="en-GB" w:eastAsia="en-US" w:bidi="ar-SA"/>
              </w:rPr>
            </w:pPr>
            <w:r>
              <w:rPr>
                <w:rFonts w:asciiTheme="minorHAnsi" w:eastAsia="Times" w:hAnsiTheme="minorHAnsi" w:cstheme="minorHAnsi"/>
                <w:sz w:val="18"/>
                <w:szCs w:val="18"/>
                <w:lang w:val="en-GB" w:eastAsia="en-US" w:bidi="ar-SA"/>
              </w:rPr>
              <w:t>Attendees will be reminded of the PCR testing available at sites across Norfolk</w:t>
            </w:r>
          </w:p>
        </w:tc>
        <w:tc>
          <w:tcPr>
            <w:tcW w:w="567" w:type="dxa"/>
          </w:tcPr>
          <w:p w14:paraId="27CA92E9" w14:textId="2F2D7925" w:rsidR="00DD24F6" w:rsidRPr="00DD24F6" w:rsidRDefault="00DD24F6" w:rsidP="00A04929">
            <w:pPr>
              <w:widowControl/>
              <w:spacing w:before="0" w:after="0" w:line="300" w:lineRule="atLeast"/>
              <w:ind w:left="0" w:right="0"/>
              <w:jc w:val="center"/>
              <w:rPr>
                <w:rFonts w:asciiTheme="minorHAnsi" w:eastAsia="Times" w:hAnsiTheme="minorHAnsi" w:cstheme="minorHAnsi"/>
                <w:b/>
                <w:bCs/>
                <w:sz w:val="18"/>
                <w:szCs w:val="18"/>
                <w:lang w:val="en-GB" w:eastAsia="en-US" w:bidi="ar-SA"/>
              </w:rPr>
            </w:pPr>
            <w:r>
              <w:rPr>
                <w:rFonts w:asciiTheme="minorHAnsi" w:eastAsia="Times" w:hAnsiTheme="minorHAnsi" w:cstheme="minorHAnsi"/>
                <w:b/>
                <w:bCs/>
                <w:sz w:val="18"/>
                <w:szCs w:val="18"/>
                <w:lang w:val="en-GB" w:eastAsia="en-US" w:bidi="ar-SA"/>
              </w:rPr>
              <w:t>L</w:t>
            </w:r>
          </w:p>
        </w:tc>
        <w:tc>
          <w:tcPr>
            <w:tcW w:w="567" w:type="dxa"/>
          </w:tcPr>
          <w:p w14:paraId="2172C6FE" w14:textId="7E8D4F1D" w:rsidR="00DD24F6" w:rsidRPr="00DD24F6" w:rsidRDefault="00DD24F6" w:rsidP="00A04929">
            <w:pPr>
              <w:widowControl/>
              <w:spacing w:before="0" w:after="0" w:line="300" w:lineRule="atLeast"/>
              <w:ind w:left="0" w:right="0"/>
              <w:jc w:val="center"/>
              <w:rPr>
                <w:rFonts w:asciiTheme="minorHAnsi" w:eastAsia="Times" w:hAnsiTheme="minorHAnsi" w:cstheme="minorHAnsi"/>
                <w:b/>
                <w:bCs/>
                <w:sz w:val="18"/>
                <w:szCs w:val="18"/>
                <w:lang w:val="en-GB" w:eastAsia="en-US" w:bidi="ar-SA"/>
              </w:rPr>
            </w:pPr>
            <w:r>
              <w:rPr>
                <w:rFonts w:asciiTheme="minorHAnsi" w:eastAsia="Times" w:hAnsiTheme="minorHAnsi" w:cstheme="minorHAnsi"/>
                <w:b/>
                <w:bCs/>
                <w:sz w:val="18"/>
                <w:szCs w:val="18"/>
                <w:lang w:val="en-GB" w:eastAsia="en-US" w:bidi="ar-SA"/>
              </w:rPr>
              <w:t>L</w:t>
            </w:r>
          </w:p>
        </w:tc>
        <w:tc>
          <w:tcPr>
            <w:tcW w:w="567" w:type="dxa"/>
          </w:tcPr>
          <w:p w14:paraId="4B48C9A7" w14:textId="79AC5571" w:rsidR="00DD24F6" w:rsidRPr="00DD24F6" w:rsidRDefault="00DD24F6" w:rsidP="00A04929">
            <w:pPr>
              <w:widowControl/>
              <w:spacing w:before="0" w:after="0" w:line="300" w:lineRule="atLeast"/>
              <w:ind w:left="0" w:right="0"/>
              <w:jc w:val="center"/>
              <w:rPr>
                <w:rFonts w:asciiTheme="minorHAnsi" w:eastAsia="Times" w:hAnsiTheme="minorHAnsi" w:cstheme="minorHAnsi"/>
                <w:b/>
                <w:bCs/>
                <w:sz w:val="18"/>
                <w:szCs w:val="18"/>
                <w:lang w:val="en-GB" w:eastAsia="en-US" w:bidi="ar-SA"/>
              </w:rPr>
            </w:pPr>
            <w:r>
              <w:rPr>
                <w:rFonts w:asciiTheme="minorHAnsi" w:eastAsia="Times" w:hAnsiTheme="minorHAnsi" w:cstheme="minorHAnsi"/>
                <w:b/>
                <w:bCs/>
                <w:sz w:val="18"/>
                <w:szCs w:val="18"/>
                <w:lang w:val="en-GB" w:eastAsia="en-US" w:bidi="ar-SA"/>
              </w:rPr>
              <w:t>L</w:t>
            </w:r>
          </w:p>
        </w:tc>
        <w:tc>
          <w:tcPr>
            <w:tcW w:w="3827" w:type="dxa"/>
          </w:tcPr>
          <w:p w14:paraId="426CDB2B" w14:textId="7A8A7408" w:rsidR="00DD24F6" w:rsidRPr="00DD24F6" w:rsidRDefault="00BA5278" w:rsidP="00237106">
            <w:pPr>
              <w:pStyle w:val="ListParagraph"/>
              <w:widowControl/>
              <w:numPr>
                <w:ilvl w:val="0"/>
                <w:numId w:val="14"/>
              </w:numPr>
              <w:spacing w:before="0" w:after="0" w:line="300" w:lineRule="atLeast"/>
              <w:ind w:right="0"/>
              <w:rPr>
                <w:rFonts w:asciiTheme="minorHAnsi" w:eastAsia="Times" w:hAnsiTheme="minorHAnsi" w:cstheme="minorHAnsi"/>
                <w:sz w:val="18"/>
                <w:szCs w:val="18"/>
                <w:lang w:val="en-GB" w:eastAsia="en-US" w:bidi="ar-SA"/>
              </w:rPr>
            </w:pPr>
            <w:r>
              <w:rPr>
                <w:rFonts w:asciiTheme="minorHAnsi" w:eastAsia="Times" w:hAnsiTheme="minorHAnsi" w:cstheme="minorHAnsi"/>
                <w:sz w:val="18"/>
                <w:szCs w:val="18"/>
                <w:lang w:val="en-GB" w:eastAsia="en-US" w:bidi="ar-SA"/>
              </w:rPr>
              <w:t xml:space="preserve">There is no legal requirement for attendees to produce negative test results ahead of attending a meeting and a common-sense approach to symptoms/wellness and attending meetings in encouraged.  </w:t>
            </w:r>
          </w:p>
        </w:tc>
      </w:tr>
    </w:tbl>
    <w:p w14:paraId="35857B07" w14:textId="65F66CB3" w:rsidR="00FD0CBF" w:rsidRDefault="00FD0CBF">
      <w:pPr>
        <w:rPr>
          <w:rFonts w:asciiTheme="minorHAnsi" w:hAnsiTheme="minorHAnsi" w:cstheme="minorHAnsi"/>
          <w:sz w:val="18"/>
          <w:szCs w:val="18"/>
        </w:rPr>
      </w:pPr>
    </w:p>
    <w:p w14:paraId="39B4F8AD" w14:textId="3CDD6F41" w:rsidR="001A311A" w:rsidRDefault="001A311A" w:rsidP="001A311A">
      <w:pPr>
        <w:jc w:val="both"/>
        <w:rPr>
          <w:rFonts w:asciiTheme="minorHAnsi" w:hAnsiTheme="minorHAnsi" w:cstheme="minorHAnsi"/>
          <w:sz w:val="18"/>
          <w:szCs w:val="18"/>
          <w:u w:val="single"/>
        </w:rPr>
      </w:pPr>
      <w:r>
        <w:rPr>
          <w:rFonts w:asciiTheme="minorHAnsi" w:hAnsiTheme="minorHAnsi" w:cstheme="minorHAnsi"/>
          <w:sz w:val="18"/>
          <w:szCs w:val="18"/>
        </w:rPr>
        <w:t>Signed:</w:t>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u w:val="single"/>
        </w:rPr>
        <w:tab/>
      </w:r>
      <w:r>
        <w:rPr>
          <w:rFonts w:asciiTheme="minorHAnsi" w:hAnsiTheme="minorHAnsi" w:cstheme="minorHAnsi"/>
          <w:sz w:val="18"/>
          <w:szCs w:val="18"/>
          <w:u w:val="single"/>
        </w:rPr>
        <w:tab/>
      </w:r>
      <w:r>
        <w:rPr>
          <w:rFonts w:asciiTheme="minorHAnsi" w:hAnsiTheme="minorHAnsi" w:cstheme="minorHAnsi"/>
          <w:sz w:val="18"/>
          <w:szCs w:val="18"/>
          <w:u w:val="single"/>
        </w:rPr>
        <w:tab/>
      </w:r>
      <w:r>
        <w:rPr>
          <w:rFonts w:asciiTheme="minorHAnsi" w:hAnsiTheme="minorHAnsi" w:cstheme="minorHAnsi"/>
          <w:sz w:val="18"/>
          <w:szCs w:val="18"/>
          <w:u w:val="single"/>
        </w:rPr>
        <w:tab/>
      </w:r>
      <w:r>
        <w:rPr>
          <w:rFonts w:asciiTheme="minorHAnsi" w:hAnsiTheme="minorHAnsi" w:cstheme="minorHAnsi"/>
          <w:sz w:val="18"/>
          <w:szCs w:val="18"/>
          <w:u w:val="single"/>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t xml:space="preserve">Dated: </w:t>
      </w:r>
      <w:r>
        <w:rPr>
          <w:rFonts w:asciiTheme="minorHAnsi" w:hAnsiTheme="minorHAnsi" w:cstheme="minorHAnsi"/>
          <w:sz w:val="18"/>
          <w:szCs w:val="18"/>
        </w:rPr>
        <w:tab/>
      </w:r>
      <w:r>
        <w:rPr>
          <w:rFonts w:asciiTheme="minorHAnsi" w:hAnsiTheme="minorHAnsi" w:cstheme="minorHAnsi"/>
          <w:sz w:val="18"/>
          <w:szCs w:val="18"/>
          <w:u w:val="single"/>
        </w:rPr>
        <w:tab/>
        <w:t>02/01/20222</w:t>
      </w:r>
      <w:r>
        <w:rPr>
          <w:rFonts w:asciiTheme="minorHAnsi" w:hAnsiTheme="minorHAnsi" w:cstheme="minorHAnsi"/>
          <w:sz w:val="18"/>
          <w:szCs w:val="18"/>
          <w:u w:val="single"/>
        </w:rPr>
        <w:tab/>
      </w:r>
    </w:p>
    <w:p w14:paraId="1601E031" w14:textId="463B6B9C" w:rsidR="001A311A" w:rsidRPr="001A311A" w:rsidRDefault="001A311A" w:rsidP="001A311A">
      <w:pPr>
        <w:jc w:val="both"/>
        <w:rPr>
          <w:rFonts w:asciiTheme="minorHAnsi" w:hAnsiTheme="minorHAnsi" w:cstheme="minorHAnsi"/>
          <w:sz w:val="18"/>
          <w:szCs w:val="18"/>
        </w:rPr>
      </w:pPr>
      <w:r>
        <w:rPr>
          <w:rFonts w:asciiTheme="minorHAnsi" w:hAnsiTheme="minorHAnsi" w:cstheme="minorHAnsi"/>
          <w:sz w:val="18"/>
          <w:szCs w:val="18"/>
        </w:rPr>
        <w:tab/>
      </w:r>
      <w:r>
        <w:rPr>
          <w:rFonts w:asciiTheme="minorHAnsi" w:hAnsiTheme="minorHAnsi" w:cstheme="minorHAnsi"/>
          <w:sz w:val="18"/>
          <w:szCs w:val="18"/>
        </w:rPr>
        <w:tab/>
        <w:t>Parish Clerk &amp; RFO – Woodbastwick, Ranworth &amp; Panxworth PC</w:t>
      </w:r>
    </w:p>
    <w:sectPr w:rsidR="001A311A" w:rsidRPr="001A311A" w:rsidSect="00006CF6">
      <w:footnotePr>
        <w:pos w:val="beneathText"/>
      </w:footnotePr>
      <w:pgSz w:w="15840" w:h="12240" w:orient="landscape"/>
      <w:pgMar w:top="1134" w:right="567" w:bottom="567" w:left="56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ADA4A" w14:textId="77777777" w:rsidR="006266AA" w:rsidRDefault="006266AA" w:rsidP="008F2719">
      <w:pPr>
        <w:spacing w:before="0" w:after="0"/>
      </w:pPr>
      <w:r>
        <w:separator/>
      </w:r>
    </w:p>
  </w:endnote>
  <w:endnote w:type="continuationSeparator" w:id="0">
    <w:p w14:paraId="67E473E1" w14:textId="77777777" w:rsidR="006266AA" w:rsidRDefault="006266AA" w:rsidP="008F271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orndale">
    <w:altName w:val="Times New Roman"/>
    <w:charset w:val="00"/>
    <w:family w:val="roman"/>
    <w:pitch w:val="variable"/>
  </w:font>
  <w:font w:name="HG Mincho Light J">
    <w:altName w:val="Times New Roman"/>
    <w:charset w:val="00"/>
    <w:family w:val="auto"/>
    <w:pitch w:val="variable"/>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lbany">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FE3E2" w14:textId="77777777" w:rsidR="006266AA" w:rsidRDefault="006266AA" w:rsidP="008F2719">
      <w:pPr>
        <w:spacing w:before="0" w:after="0"/>
      </w:pPr>
      <w:r>
        <w:separator/>
      </w:r>
    </w:p>
  </w:footnote>
  <w:footnote w:type="continuationSeparator" w:id="0">
    <w:p w14:paraId="5036DC1D" w14:textId="77777777" w:rsidR="006266AA" w:rsidRDefault="006266AA" w:rsidP="008F271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6D021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1670C44"/>
    <w:multiLevelType w:val="hybridMultilevel"/>
    <w:tmpl w:val="962A6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D4E"/>
    <w:multiLevelType w:val="hybridMultilevel"/>
    <w:tmpl w:val="61B61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876E93"/>
    <w:multiLevelType w:val="hybridMultilevel"/>
    <w:tmpl w:val="CBB6A4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331E3D"/>
    <w:multiLevelType w:val="hybridMultilevel"/>
    <w:tmpl w:val="75663AD2"/>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6" w15:restartNumberingAfterBreak="0">
    <w:nsid w:val="37003482"/>
    <w:multiLevelType w:val="hybridMultilevel"/>
    <w:tmpl w:val="14DCAC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B3523D"/>
    <w:multiLevelType w:val="hybridMultilevel"/>
    <w:tmpl w:val="232CBF00"/>
    <w:lvl w:ilvl="0" w:tplc="FFFFFFFF">
      <w:start w:val="1"/>
      <w:numFmt w:val="bullet"/>
      <w:pStyle w:val="TOC1"/>
      <w:lvlText w:val="&gt;"/>
      <w:lvlJc w:val="left"/>
      <w:pPr>
        <w:tabs>
          <w:tab w:val="num" w:pos="360"/>
        </w:tabs>
        <w:ind w:left="340" w:hanging="340"/>
      </w:pPr>
      <w:rPr>
        <w:rFonts w:ascii="Arial" w:hAnsi="Arial" w:hint="default"/>
        <w:b/>
        <w:i w:val="0"/>
        <w:color w:val="FF0000"/>
        <w:sz w:val="22"/>
      </w:rPr>
    </w:lvl>
    <w:lvl w:ilvl="1" w:tplc="0809000F">
      <w:start w:val="1"/>
      <w:numFmt w:val="decimal"/>
      <w:lvlText w:val="%2."/>
      <w:lvlJc w:val="left"/>
      <w:pPr>
        <w:tabs>
          <w:tab w:val="num" w:pos="1440"/>
        </w:tabs>
        <w:ind w:left="1440" w:hanging="360"/>
      </w:pPr>
      <w:rPr>
        <w:rFonts w:hint="default"/>
        <w:b/>
        <w:i w:val="0"/>
        <w:color w:val="FF0000"/>
        <w:sz w:val="22"/>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7E7C4F"/>
    <w:multiLevelType w:val="hybridMultilevel"/>
    <w:tmpl w:val="1EDEAA90"/>
    <w:lvl w:ilvl="0" w:tplc="F8A6BC8E">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15091E"/>
    <w:multiLevelType w:val="hybridMultilevel"/>
    <w:tmpl w:val="FB2C8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0D6043"/>
    <w:multiLevelType w:val="hybridMultilevel"/>
    <w:tmpl w:val="4D6A2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96339A"/>
    <w:multiLevelType w:val="hybridMultilevel"/>
    <w:tmpl w:val="8CB0B014"/>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2" w15:restartNumberingAfterBreak="0">
    <w:nsid w:val="69076D43"/>
    <w:multiLevelType w:val="hybridMultilevel"/>
    <w:tmpl w:val="FAC632F8"/>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3" w15:restartNumberingAfterBreak="0">
    <w:nsid w:val="6C5E3013"/>
    <w:multiLevelType w:val="hybridMultilevel"/>
    <w:tmpl w:val="F1864BC2"/>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4" w15:restartNumberingAfterBreak="0">
    <w:nsid w:val="6FFA1806"/>
    <w:multiLevelType w:val="hybridMultilevel"/>
    <w:tmpl w:val="AC22036C"/>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num w:numId="1">
    <w:abstractNumId w:val="1"/>
  </w:num>
  <w:num w:numId="2">
    <w:abstractNumId w:val="6"/>
  </w:num>
  <w:num w:numId="3">
    <w:abstractNumId w:val="7"/>
  </w:num>
  <w:num w:numId="4">
    <w:abstractNumId w:val="4"/>
  </w:num>
  <w:num w:numId="5">
    <w:abstractNumId w:val="8"/>
  </w:num>
  <w:num w:numId="6">
    <w:abstractNumId w:val="9"/>
  </w:num>
  <w:num w:numId="7">
    <w:abstractNumId w:val="2"/>
  </w:num>
  <w:num w:numId="8">
    <w:abstractNumId w:val="14"/>
  </w:num>
  <w:num w:numId="9">
    <w:abstractNumId w:val="11"/>
  </w:num>
  <w:num w:numId="10">
    <w:abstractNumId w:val="5"/>
  </w:num>
  <w:num w:numId="11">
    <w:abstractNumId w:val="13"/>
  </w:num>
  <w:num w:numId="12">
    <w:abstractNumId w:val="12"/>
  </w:num>
  <w:num w:numId="13">
    <w:abstractNumId w:val="10"/>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322"/>
    <w:rsid w:val="00005AEE"/>
    <w:rsid w:val="00006CF6"/>
    <w:rsid w:val="00016A5A"/>
    <w:rsid w:val="000300E1"/>
    <w:rsid w:val="00033BCE"/>
    <w:rsid w:val="000420A6"/>
    <w:rsid w:val="00046098"/>
    <w:rsid w:val="00051E80"/>
    <w:rsid w:val="00062DEE"/>
    <w:rsid w:val="00077385"/>
    <w:rsid w:val="000904F3"/>
    <w:rsid w:val="000A067E"/>
    <w:rsid w:val="000C5BCD"/>
    <w:rsid w:val="000E7715"/>
    <w:rsid w:val="00106AEC"/>
    <w:rsid w:val="00114354"/>
    <w:rsid w:val="00114F5B"/>
    <w:rsid w:val="0011613F"/>
    <w:rsid w:val="00120DC8"/>
    <w:rsid w:val="001247A1"/>
    <w:rsid w:val="001417FA"/>
    <w:rsid w:val="00146602"/>
    <w:rsid w:val="00154437"/>
    <w:rsid w:val="0015491A"/>
    <w:rsid w:val="00156E2C"/>
    <w:rsid w:val="0016265B"/>
    <w:rsid w:val="00162DE1"/>
    <w:rsid w:val="00176F62"/>
    <w:rsid w:val="001856EF"/>
    <w:rsid w:val="001948FF"/>
    <w:rsid w:val="001A1DE2"/>
    <w:rsid w:val="001A311A"/>
    <w:rsid w:val="001A36F0"/>
    <w:rsid w:val="001A7A54"/>
    <w:rsid w:val="001B6E31"/>
    <w:rsid w:val="001C3EFB"/>
    <w:rsid w:val="001C5A5B"/>
    <w:rsid w:val="001D6531"/>
    <w:rsid w:val="001E03F2"/>
    <w:rsid w:val="001E7297"/>
    <w:rsid w:val="001F56F0"/>
    <w:rsid w:val="00200A0E"/>
    <w:rsid w:val="00204D77"/>
    <w:rsid w:val="00204F12"/>
    <w:rsid w:val="00207BDA"/>
    <w:rsid w:val="002129E1"/>
    <w:rsid w:val="002222A6"/>
    <w:rsid w:val="002222BF"/>
    <w:rsid w:val="002227DF"/>
    <w:rsid w:val="00231786"/>
    <w:rsid w:val="00237106"/>
    <w:rsid w:val="00240177"/>
    <w:rsid w:val="002407C4"/>
    <w:rsid w:val="002412A3"/>
    <w:rsid w:val="00243C95"/>
    <w:rsid w:val="00251DB2"/>
    <w:rsid w:val="00265990"/>
    <w:rsid w:val="00285677"/>
    <w:rsid w:val="00286CEE"/>
    <w:rsid w:val="0029660D"/>
    <w:rsid w:val="002B3DFB"/>
    <w:rsid w:val="002B6335"/>
    <w:rsid w:val="002C1980"/>
    <w:rsid w:val="002C5EBD"/>
    <w:rsid w:val="002C62E1"/>
    <w:rsid w:val="002D28E9"/>
    <w:rsid w:val="002D3D81"/>
    <w:rsid w:val="002D6598"/>
    <w:rsid w:val="002F2C51"/>
    <w:rsid w:val="002F5E8B"/>
    <w:rsid w:val="00311957"/>
    <w:rsid w:val="003125DD"/>
    <w:rsid w:val="00313757"/>
    <w:rsid w:val="00314B5B"/>
    <w:rsid w:val="00316DAD"/>
    <w:rsid w:val="00316F6C"/>
    <w:rsid w:val="0032005E"/>
    <w:rsid w:val="00322568"/>
    <w:rsid w:val="0032321E"/>
    <w:rsid w:val="00325B8F"/>
    <w:rsid w:val="00334FC7"/>
    <w:rsid w:val="00342E64"/>
    <w:rsid w:val="00351962"/>
    <w:rsid w:val="00352A78"/>
    <w:rsid w:val="00364EF2"/>
    <w:rsid w:val="00372318"/>
    <w:rsid w:val="00374503"/>
    <w:rsid w:val="00393916"/>
    <w:rsid w:val="003A30D8"/>
    <w:rsid w:val="003A48C8"/>
    <w:rsid w:val="003B6263"/>
    <w:rsid w:val="003C45C2"/>
    <w:rsid w:val="003D3482"/>
    <w:rsid w:val="003D3DF3"/>
    <w:rsid w:val="003D6288"/>
    <w:rsid w:val="003E46A0"/>
    <w:rsid w:val="003F3E27"/>
    <w:rsid w:val="00404303"/>
    <w:rsid w:val="0040498F"/>
    <w:rsid w:val="00413796"/>
    <w:rsid w:val="004145B8"/>
    <w:rsid w:val="00421CC5"/>
    <w:rsid w:val="00432683"/>
    <w:rsid w:val="00457C14"/>
    <w:rsid w:val="00462B60"/>
    <w:rsid w:val="00463EE2"/>
    <w:rsid w:val="00464B3D"/>
    <w:rsid w:val="004A478A"/>
    <w:rsid w:val="004A4994"/>
    <w:rsid w:val="004A626B"/>
    <w:rsid w:val="004B309C"/>
    <w:rsid w:val="004B5330"/>
    <w:rsid w:val="004E4ACF"/>
    <w:rsid w:val="004F7BD7"/>
    <w:rsid w:val="004F7DD0"/>
    <w:rsid w:val="00511A3C"/>
    <w:rsid w:val="005161A2"/>
    <w:rsid w:val="00524F48"/>
    <w:rsid w:val="00532938"/>
    <w:rsid w:val="005437D8"/>
    <w:rsid w:val="00544507"/>
    <w:rsid w:val="005524E4"/>
    <w:rsid w:val="005535C1"/>
    <w:rsid w:val="005548AA"/>
    <w:rsid w:val="0056493F"/>
    <w:rsid w:val="005838FD"/>
    <w:rsid w:val="00590D28"/>
    <w:rsid w:val="00597868"/>
    <w:rsid w:val="0059790E"/>
    <w:rsid w:val="005A2C68"/>
    <w:rsid w:val="005A7CCA"/>
    <w:rsid w:val="005B12CE"/>
    <w:rsid w:val="005B4F2A"/>
    <w:rsid w:val="005B7A9E"/>
    <w:rsid w:val="005C377A"/>
    <w:rsid w:val="005C4F2D"/>
    <w:rsid w:val="005D565D"/>
    <w:rsid w:val="005D6247"/>
    <w:rsid w:val="005E248D"/>
    <w:rsid w:val="005E3E27"/>
    <w:rsid w:val="005E7282"/>
    <w:rsid w:val="005F2E20"/>
    <w:rsid w:val="005F65B1"/>
    <w:rsid w:val="00607D74"/>
    <w:rsid w:val="00620E1C"/>
    <w:rsid w:val="006266AA"/>
    <w:rsid w:val="00636EB1"/>
    <w:rsid w:val="0065498E"/>
    <w:rsid w:val="00664F60"/>
    <w:rsid w:val="006666EC"/>
    <w:rsid w:val="006829EF"/>
    <w:rsid w:val="00697C01"/>
    <w:rsid w:val="00697C0D"/>
    <w:rsid w:val="006A66ED"/>
    <w:rsid w:val="006A7C5B"/>
    <w:rsid w:val="006B5634"/>
    <w:rsid w:val="006B5E9D"/>
    <w:rsid w:val="006C1DD0"/>
    <w:rsid w:val="006C392B"/>
    <w:rsid w:val="006F2118"/>
    <w:rsid w:val="00703687"/>
    <w:rsid w:val="00704C25"/>
    <w:rsid w:val="0071412A"/>
    <w:rsid w:val="00715BFD"/>
    <w:rsid w:val="0071686E"/>
    <w:rsid w:val="007244EF"/>
    <w:rsid w:val="00731CD7"/>
    <w:rsid w:val="00745B75"/>
    <w:rsid w:val="00765123"/>
    <w:rsid w:val="007657A5"/>
    <w:rsid w:val="007719E2"/>
    <w:rsid w:val="00777C26"/>
    <w:rsid w:val="0078500A"/>
    <w:rsid w:val="00787383"/>
    <w:rsid w:val="007A144B"/>
    <w:rsid w:val="007B5F97"/>
    <w:rsid w:val="007B703F"/>
    <w:rsid w:val="007C0C35"/>
    <w:rsid w:val="007C5023"/>
    <w:rsid w:val="007E3312"/>
    <w:rsid w:val="007F5350"/>
    <w:rsid w:val="0080183B"/>
    <w:rsid w:val="00812C26"/>
    <w:rsid w:val="008208B9"/>
    <w:rsid w:val="00835D51"/>
    <w:rsid w:val="0083618B"/>
    <w:rsid w:val="008550AD"/>
    <w:rsid w:val="008564B5"/>
    <w:rsid w:val="00860E64"/>
    <w:rsid w:val="00876EFF"/>
    <w:rsid w:val="008839D2"/>
    <w:rsid w:val="0088494C"/>
    <w:rsid w:val="0089059C"/>
    <w:rsid w:val="00893E95"/>
    <w:rsid w:val="008B1BAB"/>
    <w:rsid w:val="008B1C5B"/>
    <w:rsid w:val="008C02A6"/>
    <w:rsid w:val="008C3D14"/>
    <w:rsid w:val="008D4C1C"/>
    <w:rsid w:val="008D4E5B"/>
    <w:rsid w:val="008F2719"/>
    <w:rsid w:val="00910D8A"/>
    <w:rsid w:val="009120EE"/>
    <w:rsid w:val="00913BA8"/>
    <w:rsid w:val="00924219"/>
    <w:rsid w:val="00936D64"/>
    <w:rsid w:val="00943096"/>
    <w:rsid w:val="00950886"/>
    <w:rsid w:val="00952D43"/>
    <w:rsid w:val="00952FF4"/>
    <w:rsid w:val="009546E7"/>
    <w:rsid w:val="009669E9"/>
    <w:rsid w:val="009778CB"/>
    <w:rsid w:val="00982C10"/>
    <w:rsid w:val="00984B50"/>
    <w:rsid w:val="009957D0"/>
    <w:rsid w:val="0099643E"/>
    <w:rsid w:val="009A619D"/>
    <w:rsid w:val="009A6C67"/>
    <w:rsid w:val="009B1334"/>
    <w:rsid w:val="009B2EC7"/>
    <w:rsid w:val="009B3C9C"/>
    <w:rsid w:val="009B3E82"/>
    <w:rsid w:val="009C35F5"/>
    <w:rsid w:val="009C6322"/>
    <w:rsid w:val="009F096F"/>
    <w:rsid w:val="009F1548"/>
    <w:rsid w:val="009F20FC"/>
    <w:rsid w:val="009F341A"/>
    <w:rsid w:val="009F732C"/>
    <w:rsid w:val="00A04929"/>
    <w:rsid w:val="00A052AD"/>
    <w:rsid w:val="00A22C6A"/>
    <w:rsid w:val="00A4265B"/>
    <w:rsid w:val="00A47388"/>
    <w:rsid w:val="00A50BD8"/>
    <w:rsid w:val="00A53B7E"/>
    <w:rsid w:val="00A55FE5"/>
    <w:rsid w:val="00A609A5"/>
    <w:rsid w:val="00A60ACA"/>
    <w:rsid w:val="00A669E8"/>
    <w:rsid w:val="00A72DE3"/>
    <w:rsid w:val="00A74306"/>
    <w:rsid w:val="00A7435A"/>
    <w:rsid w:val="00A813F3"/>
    <w:rsid w:val="00A913F9"/>
    <w:rsid w:val="00AA6C96"/>
    <w:rsid w:val="00AB12FA"/>
    <w:rsid w:val="00AB1B96"/>
    <w:rsid w:val="00AC0361"/>
    <w:rsid w:val="00AC1999"/>
    <w:rsid w:val="00AC2E7C"/>
    <w:rsid w:val="00AD0B3C"/>
    <w:rsid w:val="00AD6A50"/>
    <w:rsid w:val="00AE09CB"/>
    <w:rsid w:val="00AE51FD"/>
    <w:rsid w:val="00AE5E6D"/>
    <w:rsid w:val="00AE7045"/>
    <w:rsid w:val="00AE7226"/>
    <w:rsid w:val="00AF078A"/>
    <w:rsid w:val="00AF07FB"/>
    <w:rsid w:val="00AF5322"/>
    <w:rsid w:val="00AF7BE4"/>
    <w:rsid w:val="00AF7C9F"/>
    <w:rsid w:val="00B06C9D"/>
    <w:rsid w:val="00B07D67"/>
    <w:rsid w:val="00B139E2"/>
    <w:rsid w:val="00B27132"/>
    <w:rsid w:val="00B31684"/>
    <w:rsid w:val="00B32A2D"/>
    <w:rsid w:val="00B37430"/>
    <w:rsid w:val="00B411D7"/>
    <w:rsid w:val="00B548F4"/>
    <w:rsid w:val="00B57D7A"/>
    <w:rsid w:val="00B73343"/>
    <w:rsid w:val="00B74B88"/>
    <w:rsid w:val="00B76E7D"/>
    <w:rsid w:val="00B77483"/>
    <w:rsid w:val="00B84C72"/>
    <w:rsid w:val="00BA193B"/>
    <w:rsid w:val="00BA5278"/>
    <w:rsid w:val="00BB4ED3"/>
    <w:rsid w:val="00BC0CFC"/>
    <w:rsid w:val="00BC35DE"/>
    <w:rsid w:val="00BD436E"/>
    <w:rsid w:val="00BD696E"/>
    <w:rsid w:val="00BF4A0F"/>
    <w:rsid w:val="00BF5EE2"/>
    <w:rsid w:val="00BF6018"/>
    <w:rsid w:val="00BF7856"/>
    <w:rsid w:val="00C046A5"/>
    <w:rsid w:val="00C11E9F"/>
    <w:rsid w:val="00C17503"/>
    <w:rsid w:val="00C209DA"/>
    <w:rsid w:val="00C259EC"/>
    <w:rsid w:val="00C26353"/>
    <w:rsid w:val="00C42791"/>
    <w:rsid w:val="00C53430"/>
    <w:rsid w:val="00C83D3A"/>
    <w:rsid w:val="00C906D7"/>
    <w:rsid w:val="00C956B5"/>
    <w:rsid w:val="00CA3F79"/>
    <w:rsid w:val="00CC6D36"/>
    <w:rsid w:val="00CD4E8F"/>
    <w:rsid w:val="00CE0A23"/>
    <w:rsid w:val="00CE7E44"/>
    <w:rsid w:val="00CF5209"/>
    <w:rsid w:val="00CF758C"/>
    <w:rsid w:val="00D103FC"/>
    <w:rsid w:val="00D1543D"/>
    <w:rsid w:val="00D16B9E"/>
    <w:rsid w:val="00D239DB"/>
    <w:rsid w:val="00D26AFF"/>
    <w:rsid w:val="00D42FCF"/>
    <w:rsid w:val="00D465EB"/>
    <w:rsid w:val="00D56263"/>
    <w:rsid w:val="00D65B5E"/>
    <w:rsid w:val="00D65D9E"/>
    <w:rsid w:val="00D671F5"/>
    <w:rsid w:val="00D74263"/>
    <w:rsid w:val="00D82D73"/>
    <w:rsid w:val="00D90742"/>
    <w:rsid w:val="00D97D53"/>
    <w:rsid w:val="00DA12F3"/>
    <w:rsid w:val="00DA5345"/>
    <w:rsid w:val="00DB3C3D"/>
    <w:rsid w:val="00DC405E"/>
    <w:rsid w:val="00DC467E"/>
    <w:rsid w:val="00DC794D"/>
    <w:rsid w:val="00DD152F"/>
    <w:rsid w:val="00DD1E7E"/>
    <w:rsid w:val="00DD24F6"/>
    <w:rsid w:val="00DD5331"/>
    <w:rsid w:val="00DE2B2E"/>
    <w:rsid w:val="00DF14A1"/>
    <w:rsid w:val="00E0569F"/>
    <w:rsid w:val="00E10E76"/>
    <w:rsid w:val="00E13CB7"/>
    <w:rsid w:val="00E21051"/>
    <w:rsid w:val="00E23724"/>
    <w:rsid w:val="00E41850"/>
    <w:rsid w:val="00E570C9"/>
    <w:rsid w:val="00E6185C"/>
    <w:rsid w:val="00E660AC"/>
    <w:rsid w:val="00E67A2B"/>
    <w:rsid w:val="00E70AF0"/>
    <w:rsid w:val="00E70CEE"/>
    <w:rsid w:val="00E82E69"/>
    <w:rsid w:val="00E908A4"/>
    <w:rsid w:val="00EB0D80"/>
    <w:rsid w:val="00EB38AC"/>
    <w:rsid w:val="00EB75F8"/>
    <w:rsid w:val="00EC37FC"/>
    <w:rsid w:val="00EC601A"/>
    <w:rsid w:val="00EE0038"/>
    <w:rsid w:val="00EE0DC6"/>
    <w:rsid w:val="00EE4BB7"/>
    <w:rsid w:val="00EF05FB"/>
    <w:rsid w:val="00EF1E74"/>
    <w:rsid w:val="00F044D8"/>
    <w:rsid w:val="00F073C9"/>
    <w:rsid w:val="00F174CD"/>
    <w:rsid w:val="00F24D14"/>
    <w:rsid w:val="00F35253"/>
    <w:rsid w:val="00F418A8"/>
    <w:rsid w:val="00F518A3"/>
    <w:rsid w:val="00F52AF5"/>
    <w:rsid w:val="00F60376"/>
    <w:rsid w:val="00F64562"/>
    <w:rsid w:val="00F66D36"/>
    <w:rsid w:val="00F72F43"/>
    <w:rsid w:val="00F765EB"/>
    <w:rsid w:val="00F837C7"/>
    <w:rsid w:val="00F85419"/>
    <w:rsid w:val="00FB60B6"/>
    <w:rsid w:val="00FC23AC"/>
    <w:rsid w:val="00FC4922"/>
    <w:rsid w:val="00FD0CBF"/>
    <w:rsid w:val="00FF1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603E3"/>
  <w15:docId w15:val="{F25B91EB-75CA-4B3A-B5C3-7462F11D8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spacing w:before="86" w:after="86"/>
      <w:ind w:left="86" w:right="86"/>
    </w:pPr>
    <w:rPr>
      <w:sz w:val="24"/>
      <w:szCs w:val="24"/>
      <w:lang w:val="en-US" w:bidi="he-IL"/>
    </w:rPr>
  </w:style>
  <w:style w:type="paragraph" w:styleId="Heading1">
    <w:name w:val="heading 1"/>
    <w:basedOn w:val="Heading"/>
    <w:next w:val="BodyText"/>
    <w:qFormat/>
    <w:pPr>
      <w:numPr>
        <w:numId w:val="1"/>
      </w:numPr>
      <w:outlineLvl w:val="0"/>
    </w:pPr>
    <w:rPr>
      <w:rFonts w:ascii="Thorndale" w:hAnsi="Thorndale"/>
      <w:b/>
      <w:bCs/>
      <w:sz w:val="48"/>
      <w:szCs w:val="48"/>
    </w:rPr>
  </w:style>
  <w:style w:type="paragraph" w:styleId="Heading2">
    <w:name w:val="heading 2"/>
    <w:basedOn w:val="Normal"/>
    <w:next w:val="Normal"/>
    <w:link w:val="Heading2Char"/>
    <w:uiPriority w:val="9"/>
    <w:semiHidden/>
    <w:unhideWhenUsed/>
    <w:qFormat/>
    <w:rsid w:val="00AF07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AF07FB"/>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AF07FB"/>
    <w:pPr>
      <w:keepNext/>
      <w:spacing w:before="240" w:after="60"/>
      <w:outlineLvl w:val="3"/>
    </w:pPr>
    <w:rPr>
      <w:rFonts w:ascii="Calibri" w:hAnsi="Calibri"/>
      <w:b/>
      <w:bCs/>
      <w:sz w:val="28"/>
      <w:szCs w:val="28"/>
    </w:rPr>
  </w:style>
  <w:style w:type="paragraph" w:styleId="Heading7">
    <w:name w:val="heading 7"/>
    <w:basedOn w:val="Normal"/>
    <w:next w:val="Normal"/>
    <w:link w:val="Heading7Char"/>
    <w:uiPriority w:val="9"/>
    <w:semiHidden/>
    <w:unhideWhenUsed/>
    <w:qFormat/>
    <w:rsid w:val="00AF07FB"/>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semiHidden/>
    <w:rPr>
      <w:color w:val="000080"/>
      <w:u w:val="single"/>
    </w:r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semiHidden/>
    <w:pPr>
      <w:spacing w:before="0" w:after="0"/>
      <w:ind w:left="0" w:right="0"/>
    </w:pPr>
  </w:style>
  <w:style w:type="paragraph" w:styleId="List">
    <w:name w:val="List"/>
    <w:basedOn w:val="BodyText"/>
    <w:semiHidden/>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before="0" w:after="283"/>
    </w:pPr>
    <w:rPr>
      <w:sz w:val="12"/>
    </w:rPr>
  </w:style>
  <w:style w:type="paragraph" w:styleId="EnvelopeReturn">
    <w:name w:val="envelope return"/>
    <w:basedOn w:val="Normal"/>
    <w:semiHidden/>
    <w:pPr>
      <w:spacing w:before="0" w:after="0"/>
    </w:pPr>
    <w:rPr>
      <w:i/>
    </w:rPr>
  </w:style>
  <w:style w:type="paragraph" w:customStyle="1" w:styleId="TableContents">
    <w:name w:val="Table Contents"/>
    <w:basedOn w:val="BodyText"/>
  </w:style>
  <w:style w:type="paragraph" w:styleId="Footer">
    <w:name w:val="footer"/>
    <w:basedOn w:val="Normal"/>
    <w:link w:val="FooterChar"/>
    <w:uiPriority w:val="99"/>
    <w:pPr>
      <w:suppressLineNumbers/>
      <w:tabs>
        <w:tab w:val="center" w:pos="4904"/>
        <w:tab w:val="right" w:pos="9723"/>
      </w:tabs>
    </w:pPr>
  </w:style>
  <w:style w:type="paragraph" w:styleId="Header">
    <w:name w:val="header"/>
    <w:basedOn w:val="Normal"/>
    <w:link w:val="HeaderChar"/>
    <w:uiPriority w:val="99"/>
    <w:pPr>
      <w:suppressLineNumbers/>
      <w:tabs>
        <w:tab w:val="center" w:pos="4904"/>
        <w:tab w:val="right" w:pos="9723"/>
      </w:tabs>
    </w:pPr>
  </w:style>
  <w:style w:type="paragraph" w:customStyle="1" w:styleId="TableHeading">
    <w:name w:val="Table Heading"/>
    <w:basedOn w:val="TableContents"/>
    <w:pPr>
      <w:suppressLineNumbers/>
      <w:jc w:val="center"/>
    </w:pPr>
    <w:rPr>
      <w:b/>
      <w:bCs/>
    </w:rPr>
  </w:style>
  <w:style w:type="character" w:customStyle="1" w:styleId="FooterChar">
    <w:name w:val="Footer Char"/>
    <w:link w:val="Footer"/>
    <w:uiPriority w:val="99"/>
    <w:rsid w:val="008F2719"/>
    <w:rPr>
      <w:sz w:val="24"/>
      <w:szCs w:val="24"/>
      <w:lang w:val="en-US" w:bidi="he-IL"/>
    </w:rPr>
  </w:style>
  <w:style w:type="paragraph" w:styleId="BalloonText">
    <w:name w:val="Balloon Text"/>
    <w:basedOn w:val="Normal"/>
    <w:link w:val="BalloonTextChar"/>
    <w:uiPriority w:val="99"/>
    <w:semiHidden/>
    <w:unhideWhenUsed/>
    <w:rsid w:val="00745B75"/>
    <w:pPr>
      <w:spacing w:before="0" w:after="0"/>
    </w:pPr>
    <w:rPr>
      <w:rFonts w:ascii="Tahoma" w:hAnsi="Tahoma" w:cs="Tahoma"/>
      <w:sz w:val="16"/>
      <w:szCs w:val="16"/>
    </w:rPr>
  </w:style>
  <w:style w:type="character" w:customStyle="1" w:styleId="BalloonTextChar">
    <w:name w:val="Balloon Text Char"/>
    <w:link w:val="BalloonText"/>
    <w:uiPriority w:val="99"/>
    <w:semiHidden/>
    <w:rsid w:val="00745B75"/>
    <w:rPr>
      <w:rFonts w:ascii="Tahoma" w:hAnsi="Tahoma" w:cs="Tahoma"/>
      <w:sz w:val="16"/>
      <w:szCs w:val="16"/>
      <w:lang w:val="en-US" w:bidi="he-IL"/>
    </w:rPr>
  </w:style>
  <w:style w:type="table" w:styleId="TableGrid">
    <w:name w:val="Table Grid"/>
    <w:basedOn w:val="TableNormal"/>
    <w:uiPriority w:val="59"/>
    <w:rsid w:val="00B74B8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semiHidden/>
    <w:rsid w:val="00AF07FB"/>
    <w:rPr>
      <w:rFonts w:ascii="Cambria" w:eastAsia="Times New Roman" w:hAnsi="Cambria" w:cs="Times New Roman"/>
      <w:b/>
      <w:bCs/>
      <w:i/>
      <w:iCs/>
      <w:sz w:val="28"/>
      <w:szCs w:val="28"/>
      <w:lang w:val="en-US" w:bidi="he-IL"/>
    </w:rPr>
  </w:style>
  <w:style w:type="character" w:customStyle="1" w:styleId="Heading3Char">
    <w:name w:val="Heading 3 Char"/>
    <w:link w:val="Heading3"/>
    <w:uiPriority w:val="9"/>
    <w:semiHidden/>
    <w:rsid w:val="00AF07FB"/>
    <w:rPr>
      <w:rFonts w:ascii="Cambria" w:eastAsia="Times New Roman" w:hAnsi="Cambria" w:cs="Times New Roman"/>
      <w:b/>
      <w:bCs/>
      <w:sz w:val="26"/>
      <w:szCs w:val="26"/>
      <w:lang w:val="en-US" w:bidi="he-IL"/>
    </w:rPr>
  </w:style>
  <w:style w:type="character" w:customStyle="1" w:styleId="Heading4Char">
    <w:name w:val="Heading 4 Char"/>
    <w:link w:val="Heading4"/>
    <w:uiPriority w:val="9"/>
    <w:semiHidden/>
    <w:rsid w:val="00AF07FB"/>
    <w:rPr>
      <w:rFonts w:ascii="Calibri" w:eastAsia="Times New Roman" w:hAnsi="Calibri" w:cs="Times New Roman"/>
      <w:b/>
      <w:bCs/>
      <w:sz w:val="28"/>
      <w:szCs w:val="28"/>
      <w:lang w:val="en-US" w:bidi="he-IL"/>
    </w:rPr>
  </w:style>
  <w:style w:type="character" w:customStyle="1" w:styleId="Heading7Char">
    <w:name w:val="Heading 7 Char"/>
    <w:link w:val="Heading7"/>
    <w:uiPriority w:val="9"/>
    <w:semiHidden/>
    <w:rsid w:val="00AF07FB"/>
    <w:rPr>
      <w:rFonts w:ascii="Calibri" w:eastAsia="Times New Roman" w:hAnsi="Calibri" w:cs="Times New Roman"/>
      <w:sz w:val="24"/>
      <w:szCs w:val="24"/>
      <w:lang w:val="en-US" w:bidi="he-IL"/>
    </w:rPr>
  </w:style>
  <w:style w:type="paragraph" w:styleId="TOC1">
    <w:name w:val="toc 1"/>
    <w:basedOn w:val="Normal"/>
    <w:next w:val="Normal"/>
    <w:semiHidden/>
    <w:rsid w:val="00A04929"/>
    <w:pPr>
      <w:widowControl/>
      <w:numPr>
        <w:numId w:val="3"/>
      </w:numPr>
      <w:tabs>
        <w:tab w:val="left" w:pos="907"/>
        <w:tab w:val="right" w:leader="dot" w:pos="8715"/>
      </w:tabs>
      <w:spacing w:before="300" w:after="0" w:line="300" w:lineRule="atLeast"/>
      <w:ind w:right="0"/>
    </w:pPr>
    <w:rPr>
      <w:rFonts w:ascii="Arial" w:eastAsia="Times" w:hAnsi="Arial"/>
      <w:sz w:val="22"/>
      <w:szCs w:val="20"/>
      <w:lang w:val="en-GB" w:eastAsia="en-US" w:bidi="ar-SA"/>
    </w:rPr>
  </w:style>
  <w:style w:type="table" w:customStyle="1" w:styleId="TableGrid1">
    <w:name w:val="Table Grid1"/>
    <w:basedOn w:val="TableNormal"/>
    <w:next w:val="TableGrid"/>
    <w:uiPriority w:val="59"/>
    <w:rsid w:val="009964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B38AC"/>
    <w:rPr>
      <w:sz w:val="24"/>
      <w:szCs w:val="24"/>
      <w:lang w:val="en-US" w:bidi="he-IL"/>
    </w:rPr>
  </w:style>
  <w:style w:type="paragraph" w:customStyle="1" w:styleId="RCAddress">
    <w:name w:val="RC Address"/>
    <w:basedOn w:val="Normal"/>
    <w:rsid w:val="004F7DD0"/>
    <w:pPr>
      <w:widowControl/>
      <w:tabs>
        <w:tab w:val="left" w:pos="340"/>
      </w:tabs>
      <w:suppressAutoHyphens w:val="0"/>
      <w:spacing w:before="0" w:after="0" w:line="190" w:lineRule="atLeast"/>
      <w:ind w:left="0" w:right="0"/>
    </w:pPr>
    <w:rPr>
      <w:rFonts w:ascii="Arial" w:eastAsia="Times" w:hAnsi="Arial"/>
      <w:kern w:val="16"/>
      <w:sz w:val="17"/>
      <w:szCs w:val="20"/>
      <w:lang w:val="en-GB" w:bidi="ar-SA"/>
    </w:rPr>
  </w:style>
  <w:style w:type="paragraph" w:styleId="NoSpacing">
    <w:name w:val="No Spacing"/>
    <w:uiPriority w:val="1"/>
    <w:qFormat/>
    <w:rsid w:val="008564B5"/>
    <w:pPr>
      <w:widowControl w:val="0"/>
      <w:suppressAutoHyphens/>
      <w:ind w:left="86" w:right="86"/>
    </w:pPr>
    <w:rPr>
      <w:sz w:val="24"/>
      <w:szCs w:val="24"/>
      <w:lang w:val="en-US" w:bidi="he-IL"/>
    </w:rPr>
  </w:style>
  <w:style w:type="paragraph" w:styleId="ListParagraph">
    <w:name w:val="List Paragraph"/>
    <w:basedOn w:val="Normal"/>
    <w:uiPriority w:val="34"/>
    <w:qFormat/>
    <w:rsid w:val="005F2E20"/>
    <w:pPr>
      <w:ind w:left="720"/>
      <w:contextualSpacing/>
    </w:pPr>
  </w:style>
  <w:style w:type="paragraph" w:styleId="ListBullet">
    <w:name w:val="List Bullet"/>
    <w:basedOn w:val="Normal"/>
    <w:uiPriority w:val="99"/>
    <w:unhideWhenUsed/>
    <w:rsid w:val="00DD24F6"/>
    <w:pPr>
      <w:numPr>
        <w:numId w:val="1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455213">
      <w:bodyDiv w:val="1"/>
      <w:marLeft w:val="0"/>
      <w:marRight w:val="0"/>
      <w:marTop w:val="0"/>
      <w:marBottom w:val="0"/>
      <w:divBdr>
        <w:top w:val="none" w:sz="0" w:space="0" w:color="auto"/>
        <w:left w:val="none" w:sz="0" w:space="0" w:color="auto"/>
        <w:bottom w:val="none" w:sz="0" w:space="0" w:color="auto"/>
        <w:right w:val="none" w:sz="0" w:space="0" w:color="auto"/>
      </w:divBdr>
    </w:div>
    <w:div w:id="1535118974">
      <w:bodyDiv w:val="1"/>
      <w:marLeft w:val="0"/>
      <w:marRight w:val="0"/>
      <w:marTop w:val="0"/>
      <w:marBottom w:val="0"/>
      <w:divBdr>
        <w:top w:val="none" w:sz="0" w:space="0" w:color="auto"/>
        <w:left w:val="none" w:sz="0" w:space="0" w:color="auto"/>
        <w:bottom w:val="none" w:sz="0" w:space="0" w:color="auto"/>
        <w:right w:val="none" w:sz="0" w:space="0" w:color="auto"/>
      </w:divBdr>
    </w:div>
    <w:div w:id="206158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order-coronavirus-rapid-lateral-flow-test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5F497-4492-4CC0-B996-4D99A5BDA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Purdy</dc:creator>
  <cp:lastModifiedBy>Caroline Purdy</cp:lastModifiedBy>
  <cp:revision>6</cp:revision>
  <cp:lastPrinted>2022-01-02T14:13:00Z</cp:lastPrinted>
  <dcterms:created xsi:type="dcterms:W3CDTF">2022-01-02T14:06:00Z</dcterms:created>
  <dcterms:modified xsi:type="dcterms:W3CDTF">2022-01-02T14:13:00Z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TC103804531033</vt:lpwstr>
  </property>
</Properties>
</file>