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5C99" w14:textId="62B8BA96" w:rsidR="008B14FD" w:rsidRPr="003911B2" w:rsidRDefault="008B14FD" w:rsidP="00D45DF5">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0A5EC0" w:rsidRDefault="000A7B4A" w:rsidP="000A7B4A">
      <w:pPr>
        <w:pStyle w:val="NoSpacing"/>
        <w:jc w:val="center"/>
        <w:rPr>
          <w:rFonts w:cstheme="minorHAnsi"/>
          <w:sz w:val="16"/>
          <w:szCs w:val="16"/>
        </w:rPr>
      </w:pPr>
    </w:p>
    <w:p w14:paraId="7E2485E6" w14:textId="77777777" w:rsidR="00C06724" w:rsidRDefault="00C06724" w:rsidP="000A7B4A">
      <w:pPr>
        <w:pStyle w:val="NoSpacing"/>
        <w:jc w:val="center"/>
        <w:rPr>
          <w:rFonts w:cstheme="minorHAnsi"/>
          <w:b/>
          <w:szCs w:val="24"/>
        </w:rPr>
      </w:pPr>
      <w:r>
        <w:rPr>
          <w:rFonts w:cstheme="minorHAnsi"/>
          <w:b/>
          <w:szCs w:val="24"/>
        </w:rPr>
        <w:t xml:space="preserve">Minutes from the </w:t>
      </w:r>
      <w:r w:rsidR="004723BB" w:rsidRPr="003911B2">
        <w:rPr>
          <w:rFonts w:cstheme="minorHAnsi"/>
          <w:b/>
          <w:szCs w:val="24"/>
        </w:rPr>
        <w:t xml:space="preserve">Parish </w:t>
      </w:r>
      <w:r w:rsidR="00613A9B" w:rsidRPr="003911B2">
        <w:rPr>
          <w:rFonts w:cstheme="minorHAnsi"/>
          <w:b/>
          <w:szCs w:val="24"/>
        </w:rPr>
        <w:t xml:space="preserve">Council </w:t>
      </w:r>
      <w:r w:rsidR="006B0667">
        <w:rPr>
          <w:rFonts w:cstheme="minorHAnsi"/>
          <w:b/>
          <w:szCs w:val="24"/>
        </w:rPr>
        <w:t xml:space="preserve">Meeting </w:t>
      </w:r>
      <w:r>
        <w:rPr>
          <w:rFonts w:cstheme="minorHAnsi"/>
          <w:b/>
          <w:szCs w:val="24"/>
        </w:rPr>
        <w:t>of 1</w:t>
      </w:r>
      <w:r w:rsidRPr="00C06724">
        <w:rPr>
          <w:rFonts w:cstheme="minorHAnsi"/>
          <w:b/>
          <w:szCs w:val="24"/>
          <w:vertAlign w:val="superscript"/>
        </w:rPr>
        <w:t>st</w:t>
      </w:r>
      <w:r>
        <w:rPr>
          <w:rFonts w:cstheme="minorHAnsi"/>
          <w:b/>
          <w:szCs w:val="24"/>
        </w:rPr>
        <w:t xml:space="preserve"> June</w:t>
      </w:r>
      <w:r w:rsidR="00996954">
        <w:rPr>
          <w:rFonts w:cstheme="minorHAnsi"/>
          <w:b/>
          <w:szCs w:val="24"/>
        </w:rPr>
        <w:t xml:space="preserve"> 2022</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004723BB" w:rsidRPr="003911B2">
        <w:rPr>
          <w:rFonts w:cstheme="minorHAnsi"/>
          <w:b/>
          <w:szCs w:val="24"/>
        </w:rPr>
        <w:t>7.30</w:t>
      </w:r>
      <w:r w:rsidR="006E6863" w:rsidRPr="003911B2">
        <w:rPr>
          <w:rFonts w:cstheme="minorHAnsi"/>
          <w:b/>
          <w:szCs w:val="24"/>
        </w:rPr>
        <w:t>pm</w:t>
      </w:r>
      <w:r w:rsidR="000B13B7">
        <w:rPr>
          <w:rFonts w:cstheme="minorHAnsi"/>
          <w:b/>
          <w:szCs w:val="24"/>
        </w:rPr>
        <w:t xml:space="preserve"> held at </w:t>
      </w:r>
    </w:p>
    <w:p w14:paraId="2583135C" w14:textId="53DDC6E8" w:rsidR="000A7B4A" w:rsidRPr="003911B2" w:rsidRDefault="000B13B7" w:rsidP="000A7B4A">
      <w:pPr>
        <w:pStyle w:val="NoSpacing"/>
        <w:jc w:val="center"/>
        <w:rPr>
          <w:rFonts w:cstheme="minorHAnsi"/>
          <w:b/>
          <w:szCs w:val="24"/>
        </w:rPr>
      </w:pPr>
      <w:r>
        <w:rPr>
          <w:rFonts w:cstheme="minorHAnsi"/>
          <w:b/>
          <w:szCs w:val="24"/>
        </w:rPr>
        <w:t>Woodbastwick Village Hall</w:t>
      </w:r>
    </w:p>
    <w:p w14:paraId="308A8205" w14:textId="77777777" w:rsidR="000A7B4A" w:rsidRPr="000A5EC0" w:rsidRDefault="000A7B4A" w:rsidP="000A7B4A">
      <w:pPr>
        <w:pStyle w:val="NoSpacing"/>
        <w:jc w:val="center"/>
        <w:rPr>
          <w:rFonts w:cstheme="minorHAnsi"/>
          <w:sz w:val="14"/>
          <w:szCs w:val="14"/>
        </w:rPr>
      </w:pPr>
    </w:p>
    <w:p w14:paraId="5A31BDAB" w14:textId="77777777" w:rsidR="00C06724" w:rsidRDefault="00C06724" w:rsidP="00C06724">
      <w:pPr>
        <w:pStyle w:val="NoSpacing"/>
        <w:rPr>
          <w:rFonts w:cstheme="minorHAnsi"/>
          <w:szCs w:val="24"/>
        </w:rPr>
      </w:pPr>
      <w:r w:rsidRPr="003911B2">
        <w:rPr>
          <w:rFonts w:cstheme="minorHAnsi"/>
          <w:szCs w:val="24"/>
        </w:rPr>
        <w:t>Present:</w:t>
      </w:r>
      <w:r w:rsidRPr="003911B2">
        <w:rPr>
          <w:rFonts w:cstheme="minorHAnsi"/>
          <w:szCs w:val="24"/>
        </w:rPr>
        <w:tab/>
        <w:t xml:space="preserve">Kit Cator </w:t>
      </w:r>
      <w:r w:rsidRPr="003911B2">
        <w:rPr>
          <w:rFonts w:cstheme="minorHAnsi"/>
          <w:szCs w:val="24"/>
        </w:rPr>
        <w:tab/>
      </w:r>
      <w:r w:rsidRPr="003911B2">
        <w:rPr>
          <w:rFonts w:cstheme="minorHAnsi"/>
          <w:szCs w:val="24"/>
        </w:rPr>
        <w:tab/>
        <w:t>KC</w:t>
      </w:r>
      <w:r w:rsidRPr="003911B2">
        <w:rPr>
          <w:rFonts w:cstheme="minorHAnsi"/>
          <w:szCs w:val="24"/>
        </w:rPr>
        <w:tab/>
      </w:r>
      <w:r w:rsidRPr="003911B2">
        <w:rPr>
          <w:rFonts w:cstheme="minorHAnsi"/>
          <w:szCs w:val="24"/>
        </w:rPr>
        <w:tab/>
        <w:t xml:space="preserve">Chair </w:t>
      </w:r>
    </w:p>
    <w:p w14:paraId="41461F5D" w14:textId="77777777" w:rsidR="00C06724" w:rsidRDefault="00C06724" w:rsidP="00C06724">
      <w:pPr>
        <w:pStyle w:val="NoSpacing"/>
        <w:rPr>
          <w:rFonts w:cstheme="minorHAnsi"/>
          <w:szCs w:val="24"/>
        </w:rPr>
      </w:pPr>
      <w:r>
        <w:rPr>
          <w:rFonts w:cstheme="minorHAnsi"/>
          <w:szCs w:val="24"/>
        </w:rPr>
        <w:tab/>
      </w:r>
      <w:r>
        <w:rPr>
          <w:rFonts w:cstheme="minorHAnsi"/>
          <w:szCs w:val="24"/>
        </w:rPr>
        <w:tab/>
      </w:r>
      <w:r w:rsidRPr="003911B2">
        <w:rPr>
          <w:rFonts w:cstheme="minorHAnsi"/>
          <w:szCs w:val="24"/>
        </w:rPr>
        <w:t>Vivienne Adshead</w:t>
      </w:r>
      <w:r w:rsidRPr="003911B2">
        <w:rPr>
          <w:rFonts w:cstheme="minorHAnsi"/>
          <w:szCs w:val="24"/>
        </w:rPr>
        <w:tab/>
        <w:t>VA</w:t>
      </w:r>
      <w:r w:rsidRPr="003911B2">
        <w:rPr>
          <w:rFonts w:cstheme="minorHAnsi"/>
          <w:szCs w:val="24"/>
        </w:rPr>
        <w:tab/>
      </w:r>
      <w:r w:rsidRPr="003911B2">
        <w:rPr>
          <w:rFonts w:cstheme="minorHAnsi"/>
          <w:szCs w:val="24"/>
        </w:rPr>
        <w:tab/>
        <w:t>Vice Chair</w:t>
      </w:r>
    </w:p>
    <w:p w14:paraId="3A2E0F3F" w14:textId="77777777" w:rsidR="00C06724" w:rsidRDefault="00C06724" w:rsidP="00C06724">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140BC346" w14:textId="77777777" w:rsidR="00C06724" w:rsidRDefault="00C06724" w:rsidP="00C06724">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224F10AD" w14:textId="77777777" w:rsidR="00C06724" w:rsidRDefault="00C06724" w:rsidP="00C06724">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4E3F71D2" w14:textId="4F141294" w:rsidR="00C06724" w:rsidRDefault="00C06724" w:rsidP="00C06724">
      <w:pPr>
        <w:pStyle w:val="NoSpacing"/>
        <w:rPr>
          <w:rFonts w:cstheme="minorHAnsi"/>
          <w:color w:val="222222"/>
          <w:shd w:val="clear" w:color="auto" w:fill="FFFFFF"/>
        </w:rPr>
      </w:pPr>
      <w:r>
        <w:rPr>
          <w:rFonts w:cstheme="minorHAnsi"/>
          <w:color w:val="222222"/>
          <w:shd w:val="clear" w:color="auto" w:fill="FFFFFF"/>
        </w:rPr>
        <w:t>Public:</w:t>
      </w:r>
      <w:r>
        <w:rPr>
          <w:rFonts w:cstheme="minorHAnsi"/>
          <w:color w:val="222222"/>
          <w:shd w:val="clear" w:color="auto" w:fill="FFFFFF"/>
        </w:rPr>
        <w:tab/>
      </w:r>
      <w:r>
        <w:rPr>
          <w:rFonts w:cstheme="minorHAnsi"/>
          <w:szCs w:val="24"/>
        </w:rPr>
        <w:tab/>
        <w:t>Cllr Fran Whymark</w:t>
      </w:r>
      <w:r>
        <w:rPr>
          <w:rFonts w:cstheme="minorHAnsi"/>
          <w:szCs w:val="24"/>
        </w:rPr>
        <w:tab/>
        <w:t>FW</w:t>
      </w:r>
      <w:r>
        <w:rPr>
          <w:rFonts w:cstheme="minorHAnsi"/>
          <w:szCs w:val="24"/>
        </w:rPr>
        <w:tab/>
      </w:r>
      <w:r>
        <w:rPr>
          <w:rFonts w:cstheme="minorHAnsi"/>
          <w:szCs w:val="24"/>
        </w:rPr>
        <w:tab/>
      </w:r>
      <w:r w:rsidRPr="00A53966">
        <w:rPr>
          <w:rFonts w:cstheme="minorHAnsi"/>
          <w:color w:val="222222"/>
          <w:shd w:val="clear" w:color="auto" w:fill="FFFFFF"/>
        </w:rPr>
        <w:t xml:space="preserve">Divisions County Councillor </w:t>
      </w:r>
      <w:r>
        <w:rPr>
          <w:rFonts w:cstheme="minorHAnsi"/>
          <w:color w:val="222222"/>
          <w:shd w:val="clear" w:color="auto" w:fill="FFFFFF"/>
        </w:rPr>
        <w:t>&amp;</w:t>
      </w:r>
      <w:r w:rsidRPr="00A53966">
        <w:rPr>
          <w:rFonts w:cstheme="minorHAnsi"/>
          <w:color w:val="222222"/>
          <w:shd w:val="clear" w:color="auto" w:fill="FFFFFF"/>
        </w:rPr>
        <w:t xml:space="preserve"> Broadland District </w:t>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sidR="00226161">
        <w:rPr>
          <w:rFonts w:cstheme="minorHAnsi"/>
          <w:color w:val="222222"/>
          <w:shd w:val="clear" w:color="auto" w:fill="FFFFFF"/>
        </w:rPr>
        <w:tab/>
      </w:r>
      <w:r w:rsidRPr="00A53966">
        <w:rPr>
          <w:rFonts w:cstheme="minorHAnsi"/>
          <w:color w:val="222222"/>
          <w:shd w:val="clear" w:color="auto" w:fill="FFFFFF"/>
        </w:rPr>
        <w:t xml:space="preserve">Councillor </w:t>
      </w:r>
      <w:r>
        <w:rPr>
          <w:rFonts w:cstheme="minorHAnsi"/>
          <w:color w:val="222222"/>
          <w:shd w:val="clear" w:color="auto" w:fill="FFFFFF"/>
        </w:rPr>
        <w:t>(</w:t>
      </w:r>
      <w:r w:rsidRPr="00A53966">
        <w:rPr>
          <w:rFonts w:cstheme="minorHAnsi"/>
          <w:color w:val="222222"/>
          <w:shd w:val="clear" w:color="auto" w:fill="FFFFFF"/>
        </w:rPr>
        <w:t>Wroxham Ward</w:t>
      </w:r>
      <w:r>
        <w:rPr>
          <w:rFonts w:cstheme="minorHAnsi"/>
          <w:color w:val="222222"/>
          <w:shd w:val="clear" w:color="auto" w:fill="FFFFFF"/>
        </w:rPr>
        <w:t>)</w:t>
      </w:r>
    </w:p>
    <w:p w14:paraId="72FE6F3C" w14:textId="77777777" w:rsidR="00C06724" w:rsidRPr="0055419B" w:rsidRDefault="00C06724" w:rsidP="00C06724">
      <w:pPr>
        <w:pStyle w:val="NoSpacing"/>
        <w:rPr>
          <w:rFonts w:cstheme="minorHAnsi"/>
          <w:color w:val="222222"/>
          <w:shd w:val="clear" w:color="auto" w:fill="FFFFFF"/>
        </w:rPr>
      </w:pPr>
      <w:r>
        <w:rPr>
          <w:rFonts w:cstheme="minorHAnsi"/>
          <w:color w:val="222222"/>
          <w:shd w:val="clear" w:color="auto" w:fill="FFFFFF"/>
        </w:rPr>
        <w:t>Apologies:</w:t>
      </w:r>
      <w:r w:rsidRPr="0055419B">
        <w:rPr>
          <w:rFonts w:cstheme="minorHAnsi"/>
          <w:szCs w:val="24"/>
        </w:rPr>
        <w:t xml:space="preserve"> </w:t>
      </w:r>
      <w:r>
        <w:rPr>
          <w:rFonts w:cstheme="minorHAnsi"/>
          <w:szCs w:val="24"/>
        </w:rPr>
        <w:tab/>
      </w: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Pr>
          <w:rFonts w:cstheme="minorHAnsi"/>
          <w:szCs w:val="24"/>
        </w:rPr>
        <w:t xml:space="preserve"> </w:t>
      </w:r>
    </w:p>
    <w:p w14:paraId="25FE4ADB" w14:textId="77777777" w:rsidR="00C06724" w:rsidRDefault="00C06724" w:rsidP="00C06724">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r>
      <w:r>
        <w:rPr>
          <w:rFonts w:cstheme="minorHAnsi"/>
          <w:szCs w:val="24"/>
        </w:rPr>
        <w:t>Lara Cole</w:t>
      </w:r>
      <w:r>
        <w:rPr>
          <w:rFonts w:cstheme="minorHAnsi"/>
          <w:szCs w:val="24"/>
        </w:rPr>
        <w:tab/>
      </w:r>
      <w:r>
        <w:rPr>
          <w:rFonts w:cstheme="minorHAnsi"/>
          <w:szCs w:val="24"/>
        </w:rPr>
        <w:tab/>
        <w:t>LC</w:t>
      </w:r>
      <w:r>
        <w:rPr>
          <w:rFonts w:cstheme="minorHAnsi"/>
          <w:szCs w:val="24"/>
        </w:rPr>
        <w:tab/>
      </w:r>
      <w:r>
        <w:rPr>
          <w:rFonts w:cstheme="minorHAnsi"/>
          <w:szCs w:val="24"/>
        </w:rPr>
        <w:tab/>
        <w:t>Councillor</w:t>
      </w:r>
    </w:p>
    <w:p w14:paraId="278A895A" w14:textId="77777777" w:rsidR="00C06724" w:rsidRDefault="00C06724" w:rsidP="00C06724">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r>
        <w:rPr>
          <w:rFonts w:cstheme="minorHAnsi"/>
          <w:szCs w:val="24"/>
        </w:rPr>
        <w:t xml:space="preserve"> </w:t>
      </w:r>
    </w:p>
    <w:tbl>
      <w:tblPr>
        <w:tblStyle w:val="TableGrid"/>
        <w:tblW w:w="10343" w:type="dxa"/>
        <w:tblLayout w:type="fixed"/>
        <w:tblLook w:val="04A0" w:firstRow="1" w:lastRow="0" w:firstColumn="1" w:lastColumn="0" w:noHBand="0" w:noVBand="1"/>
      </w:tblPr>
      <w:tblGrid>
        <w:gridCol w:w="9493"/>
        <w:gridCol w:w="850"/>
      </w:tblGrid>
      <w:tr w:rsidR="000A7B4A" w:rsidRPr="003911B2" w14:paraId="37D12CFD" w14:textId="77777777" w:rsidTr="00D45DF5">
        <w:tc>
          <w:tcPr>
            <w:tcW w:w="9493"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850" w:type="dxa"/>
          </w:tcPr>
          <w:p w14:paraId="103762AC" w14:textId="77777777" w:rsidR="000A7B4A" w:rsidRPr="00D45DF5" w:rsidRDefault="000A7B4A" w:rsidP="00C3357F">
            <w:pPr>
              <w:pStyle w:val="NoSpacing"/>
              <w:jc w:val="center"/>
              <w:rPr>
                <w:rFonts w:cstheme="minorHAnsi"/>
                <w:b/>
                <w:sz w:val="20"/>
                <w:szCs w:val="20"/>
              </w:rPr>
            </w:pPr>
            <w:r w:rsidRPr="00D45DF5">
              <w:rPr>
                <w:rFonts w:cstheme="minorHAnsi"/>
                <w:b/>
                <w:sz w:val="20"/>
                <w:szCs w:val="20"/>
              </w:rPr>
              <w:t>Action</w:t>
            </w:r>
          </w:p>
        </w:tc>
      </w:tr>
      <w:tr w:rsidR="000052F5" w:rsidRPr="003911B2" w14:paraId="23D8880B" w14:textId="77777777" w:rsidTr="00D45DF5">
        <w:tc>
          <w:tcPr>
            <w:tcW w:w="9493" w:type="dxa"/>
          </w:tcPr>
          <w:p w14:paraId="0BB8BED4" w14:textId="77777777" w:rsidR="00A67B92" w:rsidRDefault="000052F5" w:rsidP="00996954">
            <w:pPr>
              <w:pStyle w:val="NoSpacing"/>
              <w:jc w:val="both"/>
              <w:rPr>
                <w:rFonts w:cstheme="minorHAnsi"/>
                <w:szCs w:val="24"/>
              </w:rPr>
            </w:pPr>
            <w:r>
              <w:rPr>
                <w:rFonts w:cstheme="minorHAnsi"/>
                <w:szCs w:val="24"/>
                <w:u w:val="single"/>
              </w:rPr>
              <w:t>Public Participation</w:t>
            </w:r>
          </w:p>
          <w:p w14:paraId="1812EA96" w14:textId="6ABEB877" w:rsidR="00996954" w:rsidRPr="000052F5" w:rsidRDefault="00996954" w:rsidP="00996954">
            <w:pPr>
              <w:pStyle w:val="NoSpacing"/>
              <w:jc w:val="both"/>
              <w:rPr>
                <w:rFonts w:cstheme="minorHAnsi"/>
                <w:szCs w:val="24"/>
              </w:rPr>
            </w:pPr>
            <w:r>
              <w:rPr>
                <w:rFonts w:cstheme="minorHAnsi"/>
                <w:szCs w:val="24"/>
              </w:rPr>
              <w:t>None.</w:t>
            </w:r>
          </w:p>
        </w:tc>
        <w:tc>
          <w:tcPr>
            <w:tcW w:w="850" w:type="dxa"/>
          </w:tcPr>
          <w:p w14:paraId="28BE33DE" w14:textId="277FBCB9" w:rsidR="008074E7" w:rsidRPr="003911B2" w:rsidRDefault="008074E7" w:rsidP="00996954">
            <w:pPr>
              <w:pStyle w:val="NoSpacing"/>
              <w:rPr>
                <w:rFonts w:cstheme="minorHAnsi"/>
                <w:szCs w:val="24"/>
              </w:rPr>
            </w:pPr>
          </w:p>
        </w:tc>
      </w:tr>
      <w:tr w:rsidR="000A7B4A" w:rsidRPr="003911B2" w14:paraId="1951AB20" w14:textId="77777777" w:rsidTr="00D45DF5">
        <w:tc>
          <w:tcPr>
            <w:tcW w:w="9493"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11689F56" w:rsidR="00FB1186" w:rsidRPr="003911B2" w:rsidRDefault="009966BE" w:rsidP="002C1724">
            <w:pPr>
              <w:pStyle w:val="NoSpacing"/>
              <w:jc w:val="both"/>
              <w:rPr>
                <w:rFonts w:cstheme="minorHAnsi"/>
                <w:szCs w:val="24"/>
              </w:rPr>
            </w:pPr>
            <w:r>
              <w:rPr>
                <w:rFonts w:cstheme="minorHAnsi"/>
                <w:szCs w:val="24"/>
              </w:rPr>
              <w:t xml:space="preserve">As above.  </w:t>
            </w:r>
          </w:p>
        </w:tc>
        <w:tc>
          <w:tcPr>
            <w:tcW w:w="850" w:type="dxa"/>
          </w:tcPr>
          <w:p w14:paraId="7A57E74F" w14:textId="6C44A2E4" w:rsidR="0024632F" w:rsidRPr="003911B2" w:rsidRDefault="0024632F" w:rsidP="00383F75">
            <w:pPr>
              <w:pStyle w:val="NoSpacing"/>
              <w:jc w:val="center"/>
              <w:rPr>
                <w:rFonts w:cstheme="minorHAnsi"/>
                <w:szCs w:val="24"/>
              </w:rPr>
            </w:pPr>
          </w:p>
        </w:tc>
      </w:tr>
      <w:tr w:rsidR="00976515" w:rsidRPr="003911B2" w14:paraId="22AFA2E9" w14:textId="77777777" w:rsidTr="00D45DF5">
        <w:tc>
          <w:tcPr>
            <w:tcW w:w="9493" w:type="dxa"/>
          </w:tcPr>
          <w:p w14:paraId="76869BE6" w14:textId="1074EAEC" w:rsidR="00976515" w:rsidRDefault="009D54D3" w:rsidP="00AF5037">
            <w:pPr>
              <w:pStyle w:val="NoSpacing"/>
              <w:jc w:val="both"/>
              <w:rPr>
                <w:rFonts w:cstheme="minorHAnsi"/>
                <w:szCs w:val="24"/>
              </w:rPr>
            </w:pPr>
            <w:r>
              <w:rPr>
                <w:rFonts w:cstheme="minorHAnsi"/>
                <w:szCs w:val="24"/>
              </w:rPr>
              <w:t>2</w:t>
            </w:r>
            <w:r w:rsidR="00976515">
              <w:rPr>
                <w:rFonts w:cstheme="minorHAnsi"/>
                <w:szCs w:val="24"/>
              </w:rPr>
              <w:t xml:space="preserve">  </w:t>
            </w:r>
            <w:r w:rsidR="00976515" w:rsidRPr="00976515">
              <w:rPr>
                <w:rFonts w:cstheme="minorHAnsi"/>
                <w:szCs w:val="24"/>
                <w:u w:val="single"/>
              </w:rPr>
              <w:t>Declarations of Interest</w:t>
            </w:r>
          </w:p>
          <w:p w14:paraId="37649649" w14:textId="5E90BD69" w:rsidR="00996954" w:rsidRDefault="00C06724" w:rsidP="000052F5">
            <w:pPr>
              <w:pStyle w:val="NoSpacing"/>
              <w:jc w:val="both"/>
              <w:rPr>
                <w:rFonts w:cstheme="minorHAnsi"/>
                <w:szCs w:val="24"/>
              </w:rPr>
            </w:pPr>
            <w:r>
              <w:rPr>
                <w:rFonts w:cstheme="minorHAnsi"/>
                <w:szCs w:val="24"/>
              </w:rPr>
              <w:t>None.</w:t>
            </w:r>
            <w:r w:rsidR="00FB1C00">
              <w:rPr>
                <w:rFonts w:cstheme="minorHAnsi"/>
                <w:szCs w:val="24"/>
              </w:rPr>
              <w:t xml:space="preserve">  </w:t>
            </w:r>
            <w:r w:rsidR="00996954">
              <w:rPr>
                <w:rFonts w:cstheme="minorHAnsi"/>
                <w:szCs w:val="24"/>
              </w:rPr>
              <w:t xml:space="preserve"> </w:t>
            </w:r>
          </w:p>
        </w:tc>
        <w:tc>
          <w:tcPr>
            <w:tcW w:w="850"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D45DF5">
        <w:tc>
          <w:tcPr>
            <w:tcW w:w="9493" w:type="dxa"/>
          </w:tcPr>
          <w:p w14:paraId="43D7C8C4" w14:textId="5888F62F" w:rsidR="0024632F" w:rsidRPr="003911B2" w:rsidRDefault="009D54D3" w:rsidP="00AF5037">
            <w:pPr>
              <w:pStyle w:val="NoSpacing"/>
              <w:jc w:val="both"/>
              <w:rPr>
                <w:rFonts w:cstheme="minorHAnsi"/>
                <w:szCs w:val="24"/>
                <w:u w:val="single"/>
              </w:rPr>
            </w:pPr>
            <w:r>
              <w:rPr>
                <w:rFonts w:cstheme="minorHAnsi"/>
                <w:szCs w:val="24"/>
              </w:rPr>
              <w:t>3</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3F4F6EEF" w:rsidR="00FB1186" w:rsidRPr="003911B2" w:rsidRDefault="001671B0" w:rsidP="00EE430D">
            <w:pPr>
              <w:pStyle w:val="NoSpacing"/>
              <w:jc w:val="both"/>
              <w:rPr>
                <w:rFonts w:cstheme="minorHAnsi"/>
                <w:szCs w:val="24"/>
              </w:rPr>
            </w:pPr>
            <w:r>
              <w:rPr>
                <w:rFonts w:cstheme="minorHAnsi"/>
                <w:szCs w:val="24"/>
              </w:rPr>
              <w:t>The</w:t>
            </w:r>
            <w:r w:rsidR="009D54D3">
              <w:rPr>
                <w:rFonts w:cstheme="minorHAnsi"/>
                <w:szCs w:val="24"/>
              </w:rPr>
              <w:t xml:space="preserve"> m</w:t>
            </w:r>
            <w:r w:rsidR="00EE430D">
              <w:rPr>
                <w:rFonts w:cstheme="minorHAnsi"/>
                <w:szCs w:val="24"/>
              </w:rPr>
              <w:t xml:space="preserve">inutes from </w:t>
            </w:r>
            <w:r w:rsidR="00C06724">
              <w:rPr>
                <w:rFonts w:cstheme="minorHAnsi"/>
                <w:szCs w:val="24"/>
              </w:rPr>
              <w:t>4</w:t>
            </w:r>
            <w:r w:rsidR="00C06724" w:rsidRPr="00C06724">
              <w:rPr>
                <w:rFonts w:cstheme="minorHAnsi"/>
                <w:szCs w:val="24"/>
                <w:vertAlign w:val="superscript"/>
              </w:rPr>
              <w:t>th</w:t>
            </w:r>
            <w:r w:rsidR="00C06724">
              <w:rPr>
                <w:rFonts w:cstheme="minorHAnsi"/>
                <w:szCs w:val="24"/>
              </w:rPr>
              <w:t xml:space="preserve"> May 2022 were agreed and signed. </w:t>
            </w:r>
          </w:p>
        </w:tc>
        <w:tc>
          <w:tcPr>
            <w:tcW w:w="850"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D45DF5">
        <w:tc>
          <w:tcPr>
            <w:tcW w:w="9493" w:type="dxa"/>
          </w:tcPr>
          <w:p w14:paraId="784EDA5A" w14:textId="182606F1" w:rsidR="0024632F" w:rsidRPr="003911B2" w:rsidRDefault="009D54D3" w:rsidP="00E50935">
            <w:pPr>
              <w:pStyle w:val="NoSpacing"/>
              <w:jc w:val="both"/>
              <w:rPr>
                <w:rFonts w:cstheme="minorHAnsi"/>
                <w:szCs w:val="24"/>
                <w:u w:val="single"/>
              </w:rPr>
            </w:pPr>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 Arising</w:t>
            </w:r>
          </w:p>
          <w:p w14:paraId="23085E24" w14:textId="1962BD6A" w:rsidR="00FB1186" w:rsidRPr="007A4A15" w:rsidRDefault="00C06724" w:rsidP="009C11B5">
            <w:pPr>
              <w:pStyle w:val="NoSpacing"/>
              <w:jc w:val="both"/>
              <w:rPr>
                <w:rFonts w:cstheme="minorHAnsi"/>
                <w:szCs w:val="24"/>
              </w:rPr>
            </w:pPr>
            <w:r>
              <w:rPr>
                <w:rFonts w:cstheme="minorHAnsi"/>
                <w:szCs w:val="24"/>
              </w:rPr>
              <w:t>None.</w:t>
            </w:r>
            <w:r w:rsidR="00400713">
              <w:rPr>
                <w:rFonts w:cstheme="minorHAnsi"/>
                <w:szCs w:val="24"/>
              </w:rPr>
              <w:t xml:space="preserve">  </w:t>
            </w:r>
          </w:p>
        </w:tc>
        <w:tc>
          <w:tcPr>
            <w:tcW w:w="850" w:type="dxa"/>
          </w:tcPr>
          <w:p w14:paraId="1310497F" w14:textId="3369B4BA" w:rsidR="00B7738F" w:rsidRPr="003911B2" w:rsidRDefault="00B7738F" w:rsidP="00157D54">
            <w:pPr>
              <w:pStyle w:val="NoSpacing"/>
              <w:jc w:val="center"/>
              <w:rPr>
                <w:rFonts w:cstheme="minorHAnsi"/>
                <w:szCs w:val="24"/>
              </w:rPr>
            </w:pPr>
          </w:p>
        </w:tc>
      </w:tr>
      <w:tr w:rsidR="009D54D3" w:rsidRPr="003911B2" w14:paraId="760404A1" w14:textId="77777777" w:rsidTr="00D45DF5">
        <w:tc>
          <w:tcPr>
            <w:tcW w:w="9493" w:type="dxa"/>
          </w:tcPr>
          <w:p w14:paraId="560CFA76" w14:textId="77777777" w:rsidR="009D54D3" w:rsidRDefault="009D54D3" w:rsidP="00EE430D">
            <w:pPr>
              <w:pStyle w:val="NoSpacing"/>
              <w:jc w:val="both"/>
              <w:rPr>
                <w:rFonts w:cstheme="minorHAnsi"/>
                <w:szCs w:val="24"/>
              </w:rPr>
            </w:pPr>
            <w:r>
              <w:rPr>
                <w:rFonts w:cstheme="minorHAnsi"/>
                <w:szCs w:val="24"/>
              </w:rPr>
              <w:t xml:space="preserve">5  </w:t>
            </w:r>
            <w:r>
              <w:rPr>
                <w:rFonts w:cstheme="minorHAnsi"/>
                <w:szCs w:val="24"/>
                <w:u w:val="single"/>
              </w:rPr>
              <w:t>Planning &amp; Enforcement Action</w:t>
            </w:r>
          </w:p>
          <w:p w14:paraId="6647731A" w14:textId="77777777" w:rsidR="00D81668" w:rsidRDefault="00D81668" w:rsidP="00D81668">
            <w:pPr>
              <w:pStyle w:val="NoSpacing"/>
              <w:jc w:val="both"/>
              <w:rPr>
                <w:rFonts w:cstheme="minorHAnsi"/>
                <w:szCs w:val="24"/>
              </w:rPr>
            </w:pPr>
            <w:r>
              <w:rPr>
                <w:rFonts w:cstheme="minorHAnsi"/>
                <w:szCs w:val="24"/>
              </w:rPr>
              <w:t xml:space="preserve">No update had been received from Broadland District Council (BDC) on recent enforcement action. </w:t>
            </w:r>
          </w:p>
          <w:p w14:paraId="20A722D3" w14:textId="5F16AFEA" w:rsidR="00400713" w:rsidRPr="00E079BA" w:rsidRDefault="00D81668" w:rsidP="00D81668">
            <w:pPr>
              <w:pStyle w:val="NoSpacing"/>
              <w:jc w:val="both"/>
              <w:rPr>
                <w:rFonts w:cstheme="minorHAnsi"/>
                <w:szCs w:val="24"/>
              </w:rPr>
            </w:pPr>
            <w:r>
              <w:rPr>
                <w:rFonts w:cstheme="minorHAnsi"/>
                <w:szCs w:val="24"/>
              </w:rPr>
              <w:t xml:space="preserve">Planning Application No: 20220810 regarding conversion of a shed to home office at Hillbrook Lodge, Ranworth had been received and circulated.  This was supported.  </w:t>
            </w:r>
            <w:r w:rsidR="00400713">
              <w:rPr>
                <w:rFonts w:cstheme="minorHAnsi"/>
                <w:szCs w:val="24"/>
              </w:rPr>
              <w:t xml:space="preserve"> </w:t>
            </w:r>
          </w:p>
        </w:tc>
        <w:tc>
          <w:tcPr>
            <w:tcW w:w="850" w:type="dxa"/>
          </w:tcPr>
          <w:p w14:paraId="130E6B97" w14:textId="77777777" w:rsidR="00F55D79" w:rsidRDefault="00F55D79" w:rsidP="00F55D79">
            <w:pPr>
              <w:pStyle w:val="NoSpacing"/>
              <w:jc w:val="center"/>
              <w:rPr>
                <w:rFonts w:cstheme="minorHAnsi"/>
                <w:szCs w:val="24"/>
              </w:rPr>
            </w:pPr>
          </w:p>
          <w:p w14:paraId="28477811" w14:textId="77777777" w:rsidR="00D81668" w:rsidRDefault="00D81668" w:rsidP="00F55D79">
            <w:pPr>
              <w:pStyle w:val="NoSpacing"/>
              <w:jc w:val="center"/>
              <w:rPr>
                <w:rFonts w:cstheme="minorHAnsi"/>
                <w:szCs w:val="24"/>
              </w:rPr>
            </w:pPr>
          </w:p>
          <w:p w14:paraId="2199127E" w14:textId="77777777" w:rsidR="00D81668" w:rsidRDefault="00D81668" w:rsidP="00F55D79">
            <w:pPr>
              <w:pStyle w:val="NoSpacing"/>
              <w:jc w:val="center"/>
              <w:rPr>
                <w:rFonts w:cstheme="minorHAnsi"/>
                <w:szCs w:val="24"/>
              </w:rPr>
            </w:pPr>
          </w:p>
          <w:p w14:paraId="7B317D5C" w14:textId="77777777" w:rsidR="00D81668" w:rsidRDefault="00D81668" w:rsidP="00F55D79">
            <w:pPr>
              <w:pStyle w:val="NoSpacing"/>
              <w:jc w:val="center"/>
              <w:rPr>
                <w:rFonts w:cstheme="minorHAnsi"/>
                <w:szCs w:val="24"/>
              </w:rPr>
            </w:pPr>
          </w:p>
          <w:p w14:paraId="46EFBBCA" w14:textId="75ABA0EB" w:rsidR="00D81668" w:rsidRDefault="00D81668" w:rsidP="00F55D79">
            <w:pPr>
              <w:pStyle w:val="NoSpacing"/>
              <w:jc w:val="center"/>
              <w:rPr>
                <w:rFonts w:cstheme="minorHAnsi"/>
                <w:szCs w:val="24"/>
              </w:rPr>
            </w:pPr>
            <w:r>
              <w:rPr>
                <w:rFonts w:cstheme="minorHAnsi"/>
                <w:szCs w:val="24"/>
              </w:rPr>
              <w:t>CP</w:t>
            </w:r>
          </w:p>
        </w:tc>
      </w:tr>
      <w:tr w:rsidR="00EE430D" w:rsidRPr="003911B2" w14:paraId="768FB808" w14:textId="77777777" w:rsidTr="00D45DF5">
        <w:tc>
          <w:tcPr>
            <w:tcW w:w="9493" w:type="dxa"/>
          </w:tcPr>
          <w:p w14:paraId="142F0427" w14:textId="057FC66E" w:rsidR="00EE430D" w:rsidRPr="00EE430D" w:rsidRDefault="000E1D81" w:rsidP="00EE430D">
            <w:pPr>
              <w:pStyle w:val="NoSpacing"/>
              <w:jc w:val="both"/>
              <w:rPr>
                <w:rFonts w:cstheme="minorHAnsi"/>
                <w:szCs w:val="24"/>
                <w:u w:val="single"/>
              </w:rPr>
            </w:pPr>
            <w:r>
              <w:rPr>
                <w:rFonts w:cstheme="minorHAnsi"/>
                <w:szCs w:val="24"/>
              </w:rPr>
              <w:t>6</w:t>
            </w:r>
            <w:r w:rsidR="00EE430D">
              <w:rPr>
                <w:rFonts w:cstheme="minorHAnsi"/>
                <w:szCs w:val="24"/>
              </w:rPr>
              <w:t xml:space="preserve">  </w:t>
            </w:r>
            <w:r w:rsidR="00EE430D">
              <w:rPr>
                <w:rFonts w:cstheme="minorHAnsi"/>
                <w:szCs w:val="24"/>
                <w:u w:val="single"/>
              </w:rPr>
              <w:t>Highways Matters</w:t>
            </w:r>
          </w:p>
          <w:p w14:paraId="59D56C34" w14:textId="715E257C" w:rsidR="00681F19" w:rsidRDefault="00EE430D" w:rsidP="00681F19">
            <w:pPr>
              <w:pStyle w:val="NoSpacing"/>
              <w:numPr>
                <w:ilvl w:val="0"/>
                <w:numId w:val="7"/>
              </w:numPr>
              <w:jc w:val="both"/>
              <w:rPr>
                <w:rFonts w:cstheme="minorHAnsi"/>
                <w:szCs w:val="24"/>
              </w:rPr>
            </w:pPr>
            <w:r w:rsidRPr="00EE430D">
              <w:rPr>
                <w:rFonts w:cstheme="minorHAnsi"/>
                <w:szCs w:val="24"/>
              </w:rPr>
              <w:t>Flooding</w:t>
            </w:r>
            <w:r>
              <w:rPr>
                <w:rFonts w:cstheme="minorHAnsi"/>
                <w:szCs w:val="24"/>
              </w:rPr>
              <w:t xml:space="preserve"> </w:t>
            </w:r>
            <w:r w:rsidR="000D0351">
              <w:rPr>
                <w:rFonts w:cstheme="minorHAnsi"/>
                <w:szCs w:val="24"/>
              </w:rPr>
              <w:t>–</w:t>
            </w:r>
            <w:r w:rsidR="004904D7">
              <w:rPr>
                <w:rFonts w:cstheme="minorHAnsi"/>
                <w:szCs w:val="24"/>
              </w:rPr>
              <w:t xml:space="preserve"> </w:t>
            </w:r>
            <w:r w:rsidR="00681F19">
              <w:rPr>
                <w:rFonts w:cstheme="minorHAnsi"/>
                <w:szCs w:val="24"/>
              </w:rPr>
              <w:t xml:space="preserve">following recent rainfall, there continues to be rivulets of water running along the road edge and flooding at the bridge in Panxworth.  It was noted that the dyke is due to be cleared in October this year and the Clerk was asked to diarise </w:t>
            </w:r>
            <w:r w:rsidR="00D158FC">
              <w:rPr>
                <w:rFonts w:cstheme="minorHAnsi"/>
                <w:szCs w:val="24"/>
              </w:rPr>
              <w:t xml:space="preserve">a reminder to organise this.  </w:t>
            </w:r>
          </w:p>
          <w:p w14:paraId="1EA5D441" w14:textId="6167EBA0" w:rsidR="00681F19" w:rsidRDefault="00681F19" w:rsidP="00681F19">
            <w:pPr>
              <w:pStyle w:val="NoSpacing"/>
              <w:numPr>
                <w:ilvl w:val="0"/>
                <w:numId w:val="7"/>
              </w:numPr>
              <w:jc w:val="both"/>
              <w:rPr>
                <w:rFonts w:cstheme="minorHAnsi"/>
                <w:szCs w:val="24"/>
              </w:rPr>
            </w:pPr>
            <w:r>
              <w:rPr>
                <w:rFonts w:cstheme="minorHAnsi"/>
                <w:szCs w:val="24"/>
              </w:rPr>
              <w:t xml:space="preserve">The Clerk had received confirmation from Highways that the raised curb on the Ranworth path opposite the church has been installed in error and should be a dropped curb.  They have agreed to rectify; no timescale given.  </w:t>
            </w:r>
          </w:p>
          <w:p w14:paraId="6AC7495E" w14:textId="08FB5C60" w:rsidR="00681F19" w:rsidRDefault="00681F19" w:rsidP="00681F19">
            <w:pPr>
              <w:pStyle w:val="NoSpacing"/>
              <w:numPr>
                <w:ilvl w:val="0"/>
                <w:numId w:val="7"/>
              </w:numPr>
              <w:jc w:val="both"/>
              <w:rPr>
                <w:rFonts w:cstheme="minorHAnsi"/>
                <w:szCs w:val="24"/>
              </w:rPr>
            </w:pPr>
            <w:r>
              <w:rPr>
                <w:rFonts w:cstheme="minorHAnsi"/>
                <w:szCs w:val="24"/>
              </w:rPr>
              <w:t xml:space="preserve">Highways have reinstalled the sign along South Walsham Road, Panxworth.  </w:t>
            </w:r>
          </w:p>
          <w:p w14:paraId="2BDD6A06" w14:textId="33CA3FDE" w:rsidR="00CA00FE" w:rsidRPr="000A5EC0" w:rsidRDefault="00681F19" w:rsidP="00681F19">
            <w:pPr>
              <w:pStyle w:val="NoSpacing"/>
              <w:numPr>
                <w:ilvl w:val="0"/>
                <w:numId w:val="7"/>
              </w:numPr>
              <w:jc w:val="both"/>
              <w:rPr>
                <w:rFonts w:cstheme="minorHAnsi"/>
                <w:szCs w:val="24"/>
              </w:rPr>
            </w:pPr>
            <w:r>
              <w:rPr>
                <w:rFonts w:cstheme="minorHAnsi"/>
                <w:szCs w:val="24"/>
              </w:rPr>
              <w:t xml:space="preserve">Temporary signage to raise awareness of pedestrians was agreed to read “Caution! Pedestrians in Road”.  </w:t>
            </w:r>
          </w:p>
        </w:tc>
        <w:tc>
          <w:tcPr>
            <w:tcW w:w="850" w:type="dxa"/>
          </w:tcPr>
          <w:p w14:paraId="52BD2A4F" w14:textId="77777777" w:rsidR="00A5091D" w:rsidRDefault="00A5091D" w:rsidP="006641BB">
            <w:pPr>
              <w:pStyle w:val="NoSpacing"/>
              <w:jc w:val="center"/>
              <w:rPr>
                <w:rFonts w:cstheme="minorHAnsi"/>
                <w:szCs w:val="24"/>
              </w:rPr>
            </w:pPr>
          </w:p>
          <w:p w14:paraId="112630CB" w14:textId="77777777" w:rsidR="00F55D79" w:rsidRDefault="00F55D79" w:rsidP="006641BB">
            <w:pPr>
              <w:pStyle w:val="NoSpacing"/>
              <w:jc w:val="center"/>
              <w:rPr>
                <w:rFonts w:cstheme="minorHAnsi"/>
                <w:szCs w:val="24"/>
              </w:rPr>
            </w:pPr>
          </w:p>
          <w:p w14:paraId="578EDD58" w14:textId="77777777" w:rsidR="00F55D79" w:rsidRDefault="00F55D79" w:rsidP="006641BB">
            <w:pPr>
              <w:pStyle w:val="NoSpacing"/>
              <w:jc w:val="center"/>
              <w:rPr>
                <w:rFonts w:cstheme="minorHAnsi"/>
                <w:szCs w:val="24"/>
              </w:rPr>
            </w:pPr>
          </w:p>
          <w:p w14:paraId="6FAFC547" w14:textId="7B4EC039" w:rsidR="00F55D79" w:rsidRDefault="00DA443B" w:rsidP="006641BB">
            <w:pPr>
              <w:pStyle w:val="NoSpacing"/>
              <w:jc w:val="center"/>
              <w:rPr>
                <w:rFonts w:cstheme="minorHAnsi"/>
                <w:szCs w:val="24"/>
              </w:rPr>
            </w:pPr>
            <w:r>
              <w:rPr>
                <w:rFonts w:cstheme="minorHAnsi"/>
                <w:szCs w:val="24"/>
              </w:rPr>
              <w:t>CP</w:t>
            </w:r>
          </w:p>
          <w:p w14:paraId="619F7826" w14:textId="77777777" w:rsidR="00F55D79" w:rsidRDefault="00F55D79" w:rsidP="006641BB">
            <w:pPr>
              <w:pStyle w:val="NoSpacing"/>
              <w:jc w:val="center"/>
              <w:rPr>
                <w:rFonts w:cstheme="minorHAnsi"/>
                <w:szCs w:val="24"/>
              </w:rPr>
            </w:pPr>
          </w:p>
          <w:p w14:paraId="1DA447D8" w14:textId="77777777" w:rsidR="00F55D79" w:rsidRDefault="00F55D79" w:rsidP="006641BB">
            <w:pPr>
              <w:pStyle w:val="NoSpacing"/>
              <w:jc w:val="center"/>
              <w:rPr>
                <w:rFonts w:cstheme="minorHAnsi"/>
                <w:szCs w:val="24"/>
              </w:rPr>
            </w:pPr>
          </w:p>
          <w:p w14:paraId="36CFAFCC" w14:textId="77777777" w:rsidR="00F55D79" w:rsidRDefault="00F55D79" w:rsidP="006641BB">
            <w:pPr>
              <w:pStyle w:val="NoSpacing"/>
              <w:jc w:val="center"/>
              <w:rPr>
                <w:rFonts w:cstheme="minorHAnsi"/>
                <w:szCs w:val="24"/>
              </w:rPr>
            </w:pPr>
          </w:p>
          <w:p w14:paraId="57FD3A64" w14:textId="77777777" w:rsidR="00F55D79" w:rsidRDefault="00F55D79" w:rsidP="006641BB">
            <w:pPr>
              <w:pStyle w:val="NoSpacing"/>
              <w:jc w:val="center"/>
              <w:rPr>
                <w:rFonts w:cstheme="minorHAnsi"/>
                <w:szCs w:val="24"/>
              </w:rPr>
            </w:pPr>
          </w:p>
          <w:p w14:paraId="71F30B2D" w14:textId="77777777" w:rsidR="00B76E37" w:rsidRDefault="00B76E37" w:rsidP="006641BB">
            <w:pPr>
              <w:pStyle w:val="NoSpacing"/>
              <w:jc w:val="center"/>
              <w:rPr>
                <w:rFonts w:cstheme="minorHAnsi"/>
                <w:szCs w:val="24"/>
              </w:rPr>
            </w:pPr>
          </w:p>
          <w:p w14:paraId="68393AC0" w14:textId="38FAD938" w:rsidR="00CA00FE" w:rsidRDefault="00F55D79" w:rsidP="00B76E37">
            <w:pPr>
              <w:pStyle w:val="NoSpacing"/>
              <w:jc w:val="center"/>
              <w:rPr>
                <w:rFonts w:cstheme="minorHAnsi"/>
                <w:szCs w:val="24"/>
              </w:rPr>
            </w:pPr>
            <w:r>
              <w:rPr>
                <w:rFonts w:cstheme="minorHAnsi"/>
                <w:szCs w:val="24"/>
              </w:rPr>
              <w:t>CP</w:t>
            </w:r>
          </w:p>
        </w:tc>
      </w:tr>
      <w:tr w:rsidR="008A4ED6" w:rsidRPr="003911B2" w14:paraId="4AB8D6B1" w14:textId="77777777" w:rsidTr="00D45DF5">
        <w:tc>
          <w:tcPr>
            <w:tcW w:w="9493" w:type="dxa"/>
          </w:tcPr>
          <w:p w14:paraId="5B61EE13" w14:textId="277A82A8" w:rsidR="00EE430D" w:rsidRPr="00EE430D" w:rsidRDefault="000E1D81" w:rsidP="00EE430D">
            <w:pPr>
              <w:pStyle w:val="NoSpacing"/>
              <w:jc w:val="both"/>
              <w:rPr>
                <w:rFonts w:cstheme="minorHAnsi"/>
                <w:szCs w:val="24"/>
              </w:rPr>
            </w:pPr>
            <w:r>
              <w:rPr>
                <w:rFonts w:cstheme="minorHAnsi"/>
                <w:szCs w:val="24"/>
              </w:rPr>
              <w:t>7</w:t>
            </w:r>
            <w:r w:rsidR="008A4ED6">
              <w:rPr>
                <w:rFonts w:cstheme="minorHAnsi"/>
                <w:szCs w:val="24"/>
              </w:rPr>
              <w:t xml:space="preserve">  </w:t>
            </w:r>
            <w:r w:rsidR="008A4ED6">
              <w:rPr>
                <w:rFonts w:cstheme="minorHAnsi"/>
                <w:szCs w:val="24"/>
                <w:u w:val="single"/>
              </w:rPr>
              <w:t>Environmental</w:t>
            </w:r>
          </w:p>
          <w:p w14:paraId="5573B0C4" w14:textId="53250A97" w:rsidR="000E1D81" w:rsidRDefault="00333E50" w:rsidP="000E1D81">
            <w:pPr>
              <w:pStyle w:val="NoSpacing"/>
              <w:numPr>
                <w:ilvl w:val="0"/>
                <w:numId w:val="8"/>
              </w:numPr>
              <w:jc w:val="both"/>
              <w:rPr>
                <w:rFonts w:cstheme="minorHAnsi"/>
                <w:szCs w:val="24"/>
              </w:rPr>
            </w:pPr>
            <w:r>
              <w:rPr>
                <w:rFonts w:cstheme="minorHAnsi"/>
                <w:szCs w:val="24"/>
              </w:rPr>
              <w:t xml:space="preserve">Footpaths </w:t>
            </w:r>
            <w:r w:rsidR="00B6733B">
              <w:rPr>
                <w:rFonts w:cstheme="minorHAnsi"/>
                <w:szCs w:val="24"/>
              </w:rPr>
              <w:t>–</w:t>
            </w:r>
            <w:r>
              <w:rPr>
                <w:rFonts w:cstheme="minorHAnsi"/>
                <w:szCs w:val="24"/>
              </w:rPr>
              <w:t xml:space="preserve"> </w:t>
            </w:r>
            <w:r w:rsidR="00CA00FE">
              <w:rPr>
                <w:rFonts w:cstheme="minorHAnsi"/>
                <w:szCs w:val="24"/>
              </w:rPr>
              <w:t xml:space="preserve">KC </w:t>
            </w:r>
            <w:r w:rsidR="00B76E37">
              <w:rPr>
                <w:rFonts w:cstheme="minorHAnsi"/>
                <w:szCs w:val="24"/>
              </w:rPr>
              <w:t xml:space="preserve">continues </w:t>
            </w:r>
            <w:r w:rsidR="00CA00FE">
              <w:rPr>
                <w:rFonts w:cstheme="minorHAnsi"/>
                <w:szCs w:val="24"/>
              </w:rPr>
              <w:t>informal conversations with the Ranworth Estate</w:t>
            </w:r>
            <w:r w:rsidR="00D158FC">
              <w:rPr>
                <w:rFonts w:cstheme="minorHAnsi"/>
                <w:szCs w:val="24"/>
              </w:rPr>
              <w:t xml:space="preserve"> and hopes to be able to make these public </w:t>
            </w:r>
            <w:r w:rsidR="00226161">
              <w:rPr>
                <w:rFonts w:cstheme="minorHAnsi"/>
                <w:szCs w:val="24"/>
              </w:rPr>
              <w:t>at</w:t>
            </w:r>
            <w:r w:rsidR="00D158FC">
              <w:rPr>
                <w:rFonts w:cstheme="minorHAnsi"/>
                <w:szCs w:val="24"/>
              </w:rPr>
              <w:t xml:space="preserve"> the July meeting.  </w:t>
            </w:r>
            <w:r w:rsidR="00CA00FE">
              <w:rPr>
                <w:rFonts w:cstheme="minorHAnsi"/>
                <w:szCs w:val="24"/>
              </w:rPr>
              <w:t xml:space="preserve"> </w:t>
            </w:r>
            <w:r w:rsidR="00B6733B">
              <w:rPr>
                <w:rFonts w:cstheme="minorHAnsi"/>
                <w:szCs w:val="24"/>
              </w:rPr>
              <w:t xml:space="preserve">  </w:t>
            </w:r>
          </w:p>
          <w:p w14:paraId="679CE42B" w14:textId="4DA29AFC" w:rsidR="00333E50" w:rsidRDefault="00333E50" w:rsidP="000E1D81">
            <w:pPr>
              <w:pStyle w:val="NoSpacing"/>
              <w:numPr>
                <w:ilvl w:val="0"/>
                <w:numId w:val="8"/>
              </w:numPr>
              <w:jc w:val="both"/>
              <w:rPr>
                <w:rFonts w:cstheme="minorHAnsi"/>
                <w:szCs w:val="24"/>
              </w:rPr>
            </w:pPr>
            <w:r>
              <w:rPr>
                <w:rFonts w:cstheme="minorHAnsi"/>
                <w:szCs w:val="24"/>
              </w:rPr>
              <w:t xml:space="preserve">Panxworth Defibrillator </w:t>
            </w:r>
            <w:r w:rsidR="0094773A">
              <w:rPr>
                <w:rFonts w:cstheme="minorHAnsi"/>
                <w:szCs w:val="24"/>
              </w:rPr>
              <w:t>–</w:t>
            </w:r>
            <w:r w:rsidR="002C7BE9">
              <w:rPr>
                <w:rFonts w:cstheme="minorHAnsi"/>
                <w:szCs w:val="24"/>
              </w:rPr>
              <w:t xml:space="preserve"> </w:t>
            </w:r>
            <w:r w:rsidR="00DA443B">
              <w:rPr>
                <w:rFonts w:cstheme="minorHAnsi"/>
                <w:szCs w:val="24"/>
              </w:rPr>
              <w:t xml:space="preserve">confirmation of the order had been received from London Hearts, some of which was on back order and should arrive by end June. 3 quotes had been received and circulated: </w:t>
            </w:r>
          </w:p>
          <w:p w14:paraId="62C76511" w14:textId="67E370E2" w:rsidR="00DA443B" w:rsidRDefault="00DA443B" w:rsidP="00DA443B">
            <w:pPr>
              <w:pStyle w:val="NoSpacing"/>
              <w:ind w:left="720"/>
              <w:jc w:val="both"/>
              <w:rPr>
                <w:rFonts w:cstheme="minorHAnsi"/>
                <w:szCs w:val="24"/>
              </w:rPr>
            </w:pPr>
            <w:r>
              <w:rPr>
                <w:rFonts w:cstheme="minorHAnsi"/>
                <w:szCs w:val="24"/>
              </w:rPr>
              <w:t xml:space="preserve">ETF Electrical Ltd </w:t>
            </w:r>
            <w:r>
              <w:rPr>
                <w:rFonts w:cstheme="minorHAnsi"/>
                <w:szCs w:val="24"/>
              </w:rPr>
              <w:tab/>
            </w:r>
            <w:r>
              <w:rPr>
                <w:rFonts w:cstheme="minorHAnsi"/>
                <w:szCs w:val="24"/>
              </w:rPr>
              <w:tab/>
            </w:r>
            <w:r>
              <w:rPr>
                <w:rFonts w:cstheme="minorHAnsi"/>
                <w:szCs w:val="24"/>
              </w:rPr>
              <w:tab/>
              <w:t>£156.00 inc VAT</w:t>
            </w:r>
          </w:p>
          <w:p w14:paraId="1B6E6ACA" w14:textId="78C5F711" w:rsidR="00DA443B" w:rsidRDefault="00DA443B" w:rsidP="00DA443B">
            <w:pPr>
              <w:pStyle w:val="NoSpacing"/>
              <w:ind w:left="720"/>
              <w:jc w:val="both"/>
              <w:rPr>
                <w:rFonts w:cstheme="minorHAnsi"/>
                <w:szCs w:val="24"/>
              </w:rPr>
            </w:pPr>
            <w:r>
              <w:rPr>
                <w:rFonts w:cstheme="minorHAnsi"/>
                <w:szCs w:val="24"/>
              </w:rPr>
              <w:t>Norwich Electrical</w:t>
            </w:r>
            <w:r>
              <w:rPr>
                <w:rFonts w:cstheme="minorHAnsi"/>
                <w:szCs w:val="24"/>
              </w:rPr>
              <w:tab/>
            </w:r>
            <w:r>
              <w:rPr>
                <w:rFonts w:cstheme="minorHAnsi"/>
                <w:szCs w:val="24"/>
              </w:rPr>
              <w:tab/>
            </w:r>
            <w:r>
              <w:rPr>
                <w:rFonts w:cstheme="minorHAnsi"/>
                <w:szCs w:val="24"/>
              </w:rPr>
              <w:tab/>
              <w:t>£633.30 inc VAT</w:t>
            </w:r>
          </w:p>
          <w:p w14:paraId="5DA442F5" w14:textId="56393636" w:rsidR="00DA443B" w:rsidRDefault="00DA443B" w:rsidP="00DA443B">
            <w:pPr>
              <w:pStyle w:val="NoSpacing"/>
              <w:ind w:left="720"/>
              <w:jc w:val="both"/>
              <w:rPr>
                <w:rFonts w:cstheme="minorHAnsi"/>
                <w:szCs w:val="24"/>
              </w:rPr>
            </w:pPr>
            <w:r>
              <w:rPr>
                <w:rFonts w:cstheme="minorHAnsi"/>
                <w:szCs w:val="24"/>
              </w:rPr>
              <w:t>MCT Electrical (East Anglia) Ltd</w:t>
            </w:r>
            <w:r>
              <w:rPr>
                <w:rFonts w:cstheme="minorHAnsi"/>
                <w:szCs w:val="24"/>
              </w:rPr>
              <w:tab/>
              <w:t>£423.58 inc VAT</w:t>
            </w:r>
          </w:p>
          <w:p w14:paraId="6BE1A32A" w14:textId="67EA896E" w:rsidR="00DA443B" w:rsidRDefault="00DA443B" w:rsidP="00DA443B">
            <w:pPr>
              <w:pStyle w:val="NoSpacing"/>
              <w:ind w:left="720"/>
              <w:jc w:val="both"/>
              <w:rPr>
                <w:rFonts w:cstheme="minorHAnsi"/>
                <w:szCs w:val="24"/>
              </w:rPr>
            </w:pPr>
            <w:r>
              <w:rPr>
                <w:rFonts w:cstheme="minorHAnsi"/>
                <w:szCs w:val="24"/>
              </w:rPr>
              <w:lastRenderedPageBreak/>
              <w:t xml:space="preserve">After discussion it was agreed to commission ETF Electrical, once confirmation of 1 outstanding detail was checked.  </w:t>
            </w:r>
          </w:p>
          <w:p w14:paraId="11CA0253" w14:textId="1F025CE3" w:rsidR="00333E50" w:rsidRPr="008A4ED6" w:rsidRDefault="00333E50" w:rsidP="000E1D81">
            <w:pPr>
              <w:pStyle w:val="NoSpacing"/>
              <w:numPr>
                <w:ilvl w:val="0"/>
                <w:numId w:val="8"/>
              </w:numPr>
              <w:jc w:val="both"/>
              <w:rPr>
                <w:rFonts w:cstheme="minorHAnsi"/>
                <w:szCs w:val="24"/>
              </w:rPr>
            </w:pPr>
            <w:r>
              <w:rPr>
                <w:rFonts w:cstheme="minorHAnsi"/>
                <w:szCs w:val="24"/>
              </w:rPr>
              <w:t>Emergency Plan –</w:t>
            </w:r>
            <w:r w:rsidR="00DA443B">
              <w:rPr>
                <w:rFonts w:cstheme="minorHAnsi"/>
                <w:szCs w:val="24"/>
              </w:rPr>
              <w:t xml:space="preserve"> final information was gathered and once complete this will be ready to circulate. </w:t>
            </w:r>
            <w:r w:rsidR="002C0B9D">
              <w:rPr>
                <w:rFonts w:cstheme="minorHAnsi"/>
                <w:szCs w:val="24"/>
              </w:rPr>
              <w:t xml:space="preserve"> </w:t>
            </w:r>
            <w:r w:rsidR="00B6733B">
              <w:rPr>
                <w:rFonts w:cstheme="minorHAnsi"/>
                <w:szCs w:val="24"/>
              </w:rPr>
              <w:t xml:space="preserve"> </w:t>
            </w:r>
          </w:p>
        </w:tc>
        <w:tc>
          <w:tcPr>
            <w:tcW w:w="850" w:type="dxa"/>
          </w:tcPr>
          <w:p w14:paraId="29250102" w14:textId="77777777" w:rsidR="00113FEB" w:rsidRDefault="00113FEB" w:rsidP="00B944C5">
            <w:pPr>
              <w:pStyle w:val="NoSpacing"/>
              <w:jc w:val="center"/>
              <w:rPr>
                <w:rFonts w:cstheme="minorHAnsi"/>
                <w:szCs w:val="24"/>
              </w:rPr>
            </w:pPr>
          </w:p>
          <w:p w14:paraId="3D786FF7" w14:textId="53A4BF95" w:rsidR="00DA443B" w:rsidRDefault="00D158FC" w:rsidP="00B944C5">
            <w:pPr>
              <w:pStyle w:val="NoSpacing"/>
              <w:jc w:val="center"/>
              <w:rPr>
                <w:rFonts w:cstheme="minorHAnsi"/>
                <w:szCs w:val="24"/>
              </w:rPr>
            </w:pPr>
            <w:r>
              <w:rPr>
                <w:rFonts w:cstheme="minorHAnsi"/>
                <w:szCs w:val="24"/>
              </w:rPr>
              <w:t>KC</w:t>
            </w:r>
          </w:p>
          <w:p w14:paraId="61D7FF7A" w14:textId="77777777" w:rsidR="00DA443B" w:rsidRDefault="00DA443B" w:rsidP="00B944C5">
            <w:pPr>
              <w:pStyle w:val="NoSpacing"/>
              <w:jc w:val="center"/>
              <w:rPr>
                <w:rFonts w:cstheme="minorHAnsi"/>
                <w:szCs w:val="24"/>
              </w:rPr>
            </w:pPr>
          </w:p>
          <w:p w14:paraId="21061386" w14:textId="77777777" w:rsidR="00DA443B" w:rsidRDefault="00DA443B" w:rsidP="00B944C5">
            <w:pPr>
              <w:pStyle w:val="NoSpacing"/>
              <w:jc w:val="center"/>
              <w:rPr>
                <w:rFonts w:cstheme="minorHAnsi"/>
                <w:szCs w:val="24"/>
              </w:rPr>
            </w:pPr>
          </w:p>
          <w:p w14:paraId="6C68ACD4" w14:textId="77777777" w:rsidR="00DA443B" w:rsidRDefault="00DA443B" w:rsidP="00B944C5">
            <w:pPr>
              <w:pStyle w:val="NoSpacing"/>
              <w:jc w:val="center"/>
              <w:rPr>
                <w:rFonts w:cstheme="minorHAnsi"/>
                <w:szCs w:val="24"/>
              </w:rPr>
            </w:pPr>
          </w:p>
          <w:p w14:paraId="555525FF" w14:textId="77777777" w:rsidR="00DA443B" w:rsidRDefault="00DA443B" w:rsidP="00B944C5">
            <w:pPr>
              <w:pStyle w:val="NoSpacing"/>
              <w:jc w:val="center"/>
              <w:rPr>
                <w:rFonts w:cstheme="minorHAnsi"/>
                <w:szCs w:val="24"/>
              </w:rPr>
            </w:pPr>
          </w:p>
          <w:p w14:paraId="0C616704" w14:textId="77777777" w:rsidR="00DA443B" w:rsidRDefault="00DA443B" w:rsidP="00B944C5">
            <w:pPr>
              <w:pStyle w:val="NoSpacing"/>
              <w:jc w:val="center"/>
              <w:rPr>
                <w:rFonts w:cstheme="minorHAnsi"/>
                <w:szCs w:val="24"/>
              </w:rPr>
            </w:pPr>
          </w:p>
          <w:p w14:paraId="63984E35" w14:textId="77777777" w:rsidR="00DA443B" w:rsidRDefault="00DA443B" w:rsidP="00B944C5">
            <w:pPr>
              <w:pStyle w:val="NoSpacing"/>
              <w:jc w:val="center"/>
              <w:rPr>
                <w:rFonts w:cstheme="minorHAnsi"/>
                <w:szCs w:val="24"/>
              </w:rPr>
            </w:pPr>
          </w:p>
          <w:p w14:paraId="29E7EEDF" w14:textId="77777777" w:rsidR="00DA443B" w:rsidRDefault="00DA443B" w:rsidP="00DA443B">
            <w:pPr>
              <w:pStyle w:val="NoSpacing"/>
              <w:jc w:val="center"/>
              <w:rPr>
                <w:rFonts w:cstheme="minorHAnsi"/>
                <w:szCs w:val="24"/>
              </w:rPr>
            </w:pPr>
            <w:r>
              <w:rPr>
                <w:rFonts w:cstheme="minorHAnsi"/>
                <w:szCs w:val="24"/>
              </w:rPr>
              <w:t>CP</w:t>
            </w:r>
          </w:p>
          <w:p w14:paraId="0CF54E18" w14:textId="77777777" w:rsidR="00DA443B" w:rsidRDefault="00DA443B" w:rsidP="00DA443B">
            <w:pPr>
              <w:pStyle w:val="NoSpacing"/>
              <w:jc w:val="center"/>
              <w:rPr>
                <w:rFonts w:cstheme="minorHAnsi"/>
                <w:szCs w:val="24"/>
              </w:rPr>
            </w:pPr>
          </w:p>
          <w:p w14:paraId="56721313" w14:textId="77777777" w:rsidR="00DA443B" w:rsidRDefault="00DA443B" w:rsidP="00DA443B">
            <w:pPr>
              <w:pStyle w:val="NoSpacing"/>
              <w:jc w:val="center"/>
              <w:rPr>
                <w:rFonts w:cstheme="minorHAnsi"/>
                <w:szCs w:val="24"/>
              </w:rPr>
            </w:pPr>
          </w:p>
          <w:p w14:paraId="0DC7F2C3" w14:textId="09599A44" w:rsidR="00DA443B" w:rsidRDefault="00DA443B" w:rsidP="00DA443B">
            <w:pPr>
              <w:pStyle w:val="NoSpacing"/>
              <w:jc w:val="center"/>
              <w:rPr>
                <w:rFonts w:cstheme="minorHAnsi"/>
                <w:szCs w:val="24"/>
              </w:rPr>
            </w:pPr>
            <w:r>
              <w:rPr>
                <w:rFonts w:cstheme="minorHAnsi"/>
                <w:szCs w:val="24"/>
              </w:rPr>
              <w:t>CP</w:t>
            </w:r>
          </w:p>
        </w:tc>
      </w:tr>
      <w:tr w:rsidR="003D3B71" w:rsidRPr="003911B2" w14:paraId="688D8A6D" w14:textId="77777777" w:rsidTr="00D45DF5">
        <w:tc>
          <w:tcPr>
            <w:tcW w:w="9493" w:type="dxa"/>
          </w:tcPr>
          <w:p w14:paraId="0DA6CBFA" w14:textId="77777777" w:rsidR="00DA443B" w:rsidRDefault="000E1D81" w:rsidP="00733910">
            <w:pPr>
              <w:pStyle w:val="NoSpacing"/>
              <w:jc w:val="both"/>
              <w:rPr>
                <w:rFonts w:cstheme="minorHAnsi"/>
                <w:szCs w:val="24"/>
                <w:u w:val="single"/>
              </w:rPr>
            </w:pPr>
            <w:r>
              <w:rPr>
                <w:rFonts w:cstheme="minorHAnsi"/>
                <w:szCs w:val="24"/>
              </w:rPr>
              <w:lastRenderedPageBreak/>
              <w:t xml:space="preserve">8 </w:t>
            </w:r>
            <w:r w:rsidR="001A44BF" w:rsidRPr="003911B2">
              <w:rPr>
                <w:rFonts w:cstheme="minorHAnsi"/>
                <w:szCs w:val="24"/>
              </w:rPr>
              <w:t xml:space="preserve"> </w:t>
            </w:r>
            <w:r w:rsidR="002C7BE9">
              <w:rPr>
                <w:rFonts w:cstheme="minorHAnsi"/>
                <w:szCs w:val="24"/>
                <w:u w:val="single"/>
              </w:rPr>
              <w:t>Queen’s Platinum Jubilee</w:t>
            </w:r>
          </w:p>
          <w:p w14:paraId="4961969B" w14:textId="5D52659D" w:rsidR="005A4773" w:rsidRPr="00DA443B" w:rsidRDefault="004A25E3" w:rsidP="00733910">
            <w:pPr>
              <w:pStyle w:val="NoSpacing"/>
              <w:jc w:val="both"/>
              <w:rPr>
                <w:rFonts w:cstheme="minorHAnsi"/>
                <w:szCs w:val="24"/>
                <w:u w:val="single"/>
              </w:rPr>
            </w:pPr>
            <w:r>
              <w:rPr>
                <w:rFonts w:cstheme="minorHAnsi"/>
                <w:szCs w:val="24"/>
              </w:rPr>
              <w:t>95 responses had been received for the event.  KC confirmed the last event planning meeting will be held on 3/6/22.</w:t>
            </w:r>
          </w:p>
        </w:tc>
        <w:tc>
          <w:tcPr>
            <w:tcW w:w="850" w:type="dxa"/>
          </w:tcPr>
          <w:p w14:paraId="3FDBA674" w14:textId="7B179C87" w:rsidR="000E4D5B" w:rsidRPr="003911B2" w:rsidRDefault="000E4D5B" w:rsidP="000E4D5B">
            <w:pPr>
              <w:pStyle w:val="NoSpacing"/>
              <w:jc w:val="center"/>
              <w:rPr>
                <w:rFonts w:cstheme="minorHAnsi"/>
                <w:szCs w:val="24"/>
              </w:rPr>
            </w:pPr>
          </w:p>
        </w:tc>
      </w:tr>
      <w:tr w:rsidR="004A25E3" w:rsidRPr="003911B2" w14:paraId="477099E1" w14:textId="77777777" w:rsidTr="00D45DF5">
        <w:tc>
          <w:tcPr>
            <w:tcW w:w="9493" w:type="dxa"/>
          </w:tcPr>
          <w:p w14:paraId="33542F28" w14:textId="77777777" w:rsidR="004A25E3" w:rsidRDefault="004A25E3" w:rsidP="00AF5037">
            <w:pPr>
              <w:pStyle w:val="NoSpacing"/>
              <w:jc w:val="both"/>
              <w:rPr>
                <w:rFonts w:cstheme="minorHAnsi"/>
                <w:szCs w:val="24"/>
              </w:rPr>
            </w:pPr>
            <w:r>
              <w:rPr>
                <w:rFonts w:cstheme="minorHAnsi"/>
                <w:szCs w:val="24"/>
              </w:rPr>
              <w:t xml:space="preserve">9  </w:t>
            </w:r>
            <w:r>
              <w:rPr>
                <w:rFonts w:cstheme="minorHAnsi"/>
                <w:szCs w:val="24"/>
                <w:u w:val="single"/>
              </w:rPr>
              <w:t>Internal Audit &amp; Annual Return</w:t>
            </w:r>
          </w:p>
          <w:p w14:paraId="65CBEE5A" w14:textId="77777777" w:rsidR="004A25E3" w:rsidRDefault="004A25E3" w:rsidP="004A25E3">
            <w:pPr>
              <w:pStyle w:val="NoSpacing"/>
              <w:numPr>
                <w:ilvl w:val="0"/>
                <w:numId w:val="23"/>
              </w:numPr>
              <w:jc w:val="both"/>
              <w:rPr>
                <w:rFonts w:cstheme="minorHAnsi"/>
                <w:szCs w:val="24"/>
              </w:rPr>
            </w:pPr>
            <w:r>
              <w:rPr>
                <w:rFonts w:cstheme="minorHAnsi"/>
                <w:szCs w:val="24"/>
              </w:rPr>
              <w:t xml:space="preserve">The internal auditor had completed his checks and signed off on the Parish Council’s governance for 2022.  </w:t>
            </w:r>
          </w:p>
          <w:p w14:paraId="56619BE3" w14:textId="3B3BB1B4" w:rsidR="003F7034" w:rsidRDefault="004A25E3" w:rsidP="004A25E3">
            <w:pPr>
              <w:pStyle w:val="NoSpacing"/>
              <w:numPr>
                <w:ilvl w:val="0"/>
                <w:numId w:val="23"/>
              </w:numPr>
              <w:jc w:val="both"/>
              <w:rPr>
                <w:rFonts w:cstheme="minorHAnsi"/>
                <w:szCs w:val="24"/>
              </w:rPr>
            </w:pPr>
            <w:r>
              <w:rPr>
                <w:rFonts w:cstheme="minorHAnsi"/>
                <w:szCs w:val="24"/>
              </w:rPr>
              <w:t xml:space="preserve">The auditor found one error of his own from 2021, when a figure was carried over </w:t>
            </w:r>
            <w:r w:rsidR="00D158FC">
              <w:rPr>
                <w:rFonts w:cstheme="minorHAnsi"/>
                <w:szCs w:val="24"/>
              </w:rPr>
              <w:t>in</w:t>
            </w:r>
            <w:r>
              <w:rPr>
                <w:rFonts w:cstheme="minorHAnsi"/>
                <w:szCs w:val="24"/>
              </w:rPr>
              <w:t>correctly and which hadn’t been noticed until this year.  After advice and discussion, it was agreed to amend the figure on the 2020/21 Statement from 7,676 to 7,863 and both the Clerk and Chair have initialled to confirm this change is correct.  This makes no difference to the external audit</w:t>
            </w:r>
            <w:r w:rsidR="003F7034">
              <w:rPr>
                <w:rFonts w:cstheme="minorHAnsi"/>
                <w:szCs w:val="24"/>
              </w:rPr>
              <w:t xml:space="preserve"> or exemption and is purely for openness and transparency.  This previous error also means that the previously agreed figures on the Statement for 2021/22 also change and these were initialled also.  </w:t>
            </w:r>
          </w:p>
          <w:p w14:paraId="0657EB37" w14:textId="7337F30E" w:rsidR="004A25E3" w:rsidRPr="004A25E3" w:rsidRDefault="003F7034" w:rsidP="004A25E3">
            <w:pPr>
              <w:pStyle w:val="NoSpacing"/>
              <w:numPr>
                <w:ilvl w:val="0"/>
                <w:numId w:val="23"/>
              </w:numPr>
              <w:jc w:val="both"/>
              <w:rPr>
                <w:rFonts w:cstheme="minorHAnsi"/>
                <w:szCs w:val="24"/>
              </w:rPr>
            </w:pPr>
            <w:r>
              <w:rPr>
                <w:rFonts w:cstheme="minorHAnsi"/>
                <w:szCs w:val="24"/>
              </w:rPr>
              <w:t xml:space="preserve">The Clerk will now publicise these documents in accordance with the Accounts and Audit Regulations (2015). </w:t>
            </w:r>
            <w:r w:rsidR="00173CEA">
              <w:rPr>
                <w:rFonts w:cstheme="minorHAnsi"/>
                <w:szCs w:val="24"/>
              </w:rPr>
              <w:t xml:space="preserve"> </w:t>
            </w:r>
            <w:r w:rsidR="004A25E3">
              <w:rPr>
                <w:rFonts w:cstheme="minorHAnsi"/>
                <w:szCs w:val="24"/>
              </w:rPr>
              <w:t xml:space="preserve"> </w:t>
            </w:r>
          </w:p>
        </w:tc>
        <w:tc>
          <w:tcPr>
            <w:tcW w:w="850" w:type="dxa"/>
          </w:tcPr>
          <w:p w14:paraId="0375F41A" w14:textId="77777777" w:rsidR="004A25E3" w:rsidRDefault="004A25E3" w:rsidP="00235072">
            <w:pPr>
              <w:pStyle w:val="NoSpacing"/>
              <w:jc w:val="center"/>
              <w:rPr>
                <w:rFonts w:cstheme="minorHAnsi"/>
                <w:szCs w:val="24"/>
              </w:rPr>
            </w:pPr>
          </w:p>
          <w:p w14:paraId="403A3363" w14:textId="77777777" w:rsidR="00D158FC" w:rsidRDefault="00D158FC" w:rsidP="00235072">
            <w:pPr>
              <w:pStyle w:val="NoSpacing"/>
              <w:jc w:val="center"/>
              <w:rPr>
                <w:rFonts w:cstheme="minorHAnsi"/>
                <w:szCs w:val="24"/>
              </w:rPr>
            </w:pPr>
          </w:p>
          <w:p w14:paraId="047038C9" w14:textId="77777777" w:rsidR="00D158FC" w:rsidRDefault="00D158FC" w:rsidP="00235072">
            <w:pPr>
              <w:pStyle w:val="NoSpacing"/>
              <w:jc w:val="center"/>
              <w:rPr>
                <w:rFonts w:cstheme="minorHAnsi"/>
                <w:szCs w:val="24"/>
              </w:rPr>
            </w:pPr>
          </w:p>
          <w:p w14:paraId="71F7DFB0" w14:textId="77777777" w:rsidR="00D158FC" w:rsidRDefault="00D158FC" w:rsidP="00235072">
            <w:pPr>
              <w:pStyle w:val="NoSpacing"/>
              <w:jc w:val="center"/>
              <w:rPr>
                <w:rFonts w:cstheme="minorHAnsi"/>
                <w:szCs w:val="24"/>
              </w:rPr>
            </w:pPr>
          </w:p>
          <w:p w14:paraId="2857E213" w14:textId="77777777" w:rsidR="00D158FC" w:rsidRDefault="00D158FC" w:rsidP="00235072">
            <w:pPr>
              <w:pStyle w:val="NoSpacing"/>
              <w:jc w:val="center"/>
              <w:rPr>
                <w:rFonts w:cstheme="minorHAnsi"/>
                <w:szCs w:val="24"/>
              </w:rPr>
            </w:pPr>
          </w:p>
          <w:p w14:paraId="6EA82346" w14:textId="77777777" w:rsidR="00D158FC" w:rsidRDefault="00D158FC" w:rsidP="00235072">
            <w:pPr>
              <w:pStyle w:val="NoSpacing"/>
              <w:jc w:val="center"/>
              <w:rPr>
                <w:rFonts w:cstheme="minorHAnsi"/>
                <w:szCs w:val="24"/>
              </w:rPr>
            </w:pPr>
          </w:p>
          <w:p w14:paraId="0E866E81" w14:textId="77777777" w:rsidR="00D158FC" w:rsidRDefault="00D158FC" w:rsidP="00235072">
            <w:pPr>
              <w:pStyle w:val="NoSpacing"/>
              <w:jc w:val="center"/>
              <w:rPr>
                <w:rFonts w:cstheme="minorHAnsi"/>
                <w:szCs w:val="24"/>
              </w:rPr>
            </w:pPr>
          </w:p>
          <w:p w14:paraId="6F394694" w14:textId="77777777" w:rsidR="00D158FC" w:rsidRDefault="00D158FC" w:rsidP="00235072">
            <w:pPr>
              <w:pStyle w:val="NoSpacing"/>
              <w:jc w:val="center"/>
              <w:rPr>
                <w:rFonts w:cstheme="minorHAnsi"/>
                <w:szCs w:val="24"/>
              </w:rPr>
            </w:pPr>
          </w:p>
          <w:p w14:paraId="02CF52FD" w14:textId="77777777" w:rsidR="00D158FC" w:rsidRDefault="00D158FC" w:rsidP="00235072">
            <w:pPr>
              <w:pStyle w:val="NoSpacing"/>
              <w:jc w:val="center"/>
              <w:rPr>
                <w:rFonts w:cstheme="minorHAnsi"/>
                <w:szCs w:val="24"/>
              </w:rPr>
            </w:pPr>
          </w:p>
          <w:p w14:paraId="74659862" w14:textId="77777777" w:rsidR="00D158FC" w:rsidRDefault="00D158FC" w:rsidP="00235072">
            <w:pPr>
              <w:pStyle w:val="NoSpacing"/>
              <w:jc w:val="center"/>
              <w:rPr>
                <w:rFonts w:cstheme="minorHAnsi"/>
                <w:szCs w:val="24"/>
              </w:rPr>
            </w:pPr>
          </w:p>
          <w:p w14:paraId="5BEEAA11" w14:textId="77777777" w:rsidR="00D158FC" w:rsidRDefault="00D158FC" w:rsidP="00235072">
            <w:pPr>
              <w:pStyle w:val="NoSpacing"/>
              <w:jc w:val="center"/>
              <w:rPr>
                <w:rFonts w:cstheme="minorHAnsi"/>
                <w:szCs w:val="24"/>
              </w:rPr>
            </w:pPr>
          </w:p>
          <w:p w14:paraId="75E759E5" w14:textId="345D0DC3" w:rsidR="00D158FC" w:rsidRDefault="00D158FC" w:rsidP="00D45DF5">
            <w:pPr>
              <w:pStyle w:val="NoSpacing"/>
              <w:jc w:val="center"/>
              <w:rPr>
                <w:rFonts w:cstheme="minorHAnsi"/>
                <w:szCs w:val="24"/>
              </w:rPr>
            </w:pPr>
            <w:r>
              <w:rPr>
                <w:rFonts w:cstheme="minorHAnsi"/>
                <w:szCs w:val="24"/>
              </w:rPr>
              <w:t>CP</w:t>
            </w:r>
          </w:p>
        </w:tc>
      </w:tr>
      <w:tr w:rsidR="00BA4F08" w:rsidRPr="003911B2" w14:paraId="77A81B8E" w14:textId="77777777" w:rsidTr="00D45DF5">
        <w:tc>
          <w:tcPr>
            <w:tcW w:w="9493" w:type="dxa"/>
          </w:tcPr>
          <w:p w14:paraId="0DCCC519" w14:textId="46F7D256" w:rsidR="00BA4F08" w:rsidRDefault="00173CEA" w:rsidP="00AF5037">
            <w:pPr>
              <w:pStyle w:val="NoSpacing"/>
              <w:jc w:val="both"/>
              <w:rPr>
                <w:rFonts w:cstheme="minorHAnsi"/>
                <w:szCs w:val="24"/>
                <w:u w:val="single"/>
              </w:rPr>
            </w:pPr>
            <w:r>
              <w:rPr>
                <w:rFonts w:cstheme="minorHAnsi"/>
                <w:szCs w:val="24"/>
              </w:rPr>
              <w:t>10</w:t>
            </w:r>
            <w:r w:rsidR="00BA4F08">
              <w:rPr>
                <w:rFonts w:cstheme="minorHAnsi"/>
                <w:szCs w:val="24"/>
              </w:rPr>
              <w:t xml:space="preserve"> </w:t>
            </w:r>
            <w:r w:rsidR="00BA4F08">
              <w:rPr>
                <w:rFonts w:cstheme="minorHAnsi"/>
                <w:szCs w:val="24"/>
                <w:u w:val="single"/>
              </w:rPr>
              <w:t>Received Correspondence</w:t>
            </w:r>
          </w:p>
          <w:p w14:paraId="074C95A9" w14:textId="1FA1AC7B" w:rsidR="00DF0BC2" w:rsidRPr="00DF0BC2" w:rsidRDefault="00DF0BC2" w:rsidP="00AF5037">
            <w:pPr>
              <w:pStyle w:val="NoSpacing"/>
              <w:jc w:val="both"/>
              <w:rPr>
                <w:rFonts w:cstheme="minorHAnsi"/>
                <w:szCs w:val="24"/>
              </w:rPr>
            </w:pPr>
            <w:r>
              <w:rPr>
                <w:rFonts w:cstheme="minorHAnsi"/>
                <w:szCs w:val="24"/>
              </w:rPr>
              <w:t>The Clerk reported on the following:</w:t>
            </w:r>
          </w:p>
          <w:p w14:paraId="1191CCB5" w14:textId="77777777" w:rsidR="00173CEA" w:rsidRDefault="00173CEA" w:rsidP="00255BAE">
            <w:pPr>
              <w:pStyle w:val="NoSpacing"/>
              <w:numPr>
                <w:ilvl w:val="0"/>
                <w:numId w:val="19"/>
              </w:numPr>
              <w:jc w:val="both"/>
              <w:rPr>
                <w:rFonts w:cstheme="minorHAnsi"/>
                <w:szCs w:val="24"/>
              </w:rPr>
            </w:pPr>
            <w:r>
              <w:rPr>
                <w:rFonts w:cstheme="minorHAnsi"/>
                <w:szCs w:val="24"/>
              </w:rPr>
              <w:t xml:space="preserve">Consultation of the draft Broads Plan 2022-27 which had been circulated. </w:t>
            </w:r>
          </w:p>
          <w:p w14:paraId="29192947" w14:textId="42A6881E" w:rsidR="00D158FC" w:rsidRPr="00D45DF5" w:rsidRDefault="00173CEA" w:rsidP="00D45DF5">
            <w:pPr>
              <w:pStyle w:val="NoSpacing"/>
              <w:numPr>
                <w:ilvl w:val="0"/>
                <w:numId w:val="19"/>
              </w:numPr>
              <w:jc w:val="both"/>
              <w:rPr>
                <w:rFonts w:cstheme="minorHAnsi"/>
                <w:szCs w:val="24"/>
              </w:rPr>
            </w:pPr>
            <w:r>
              <w:rPr>
                <w:rFonts w:cstheme="minorHAnsi"/>
                <w:szCs w:val="24"/>
              </w:rPr>
              <w:t>Temporary closure of Slad Lane on 16</w:t>
            </w:r>
            <w:r w:rsidRPr="00173CEA">
              <w:rPr>
                <w:rFonts w:cstheme="minorHAnsi"/>
                <w:szCs w:val="24"/>
                <w:vertAlign w:val="superscript"/>
              </w:rPr>
              <w:t>th</w:t>
            </w:r>
            <w:r>
              <w:rPr>
                <w:rFonts w:cstheme="minorHAnsi"/>
                <w:szCs w:val="24"/>
              </w:rPr>
              <w:t xml:space="preserve"> June to allow for OpenReach works.  </w:t>
            </w:r>
            <w:r w:rsidR="006E6F4B">
              <w:rPr>
                <w:rFonts w:cstheme="minorHAnsi"/>
                <w:szCs w:val="24"/>
              </w:rPr>
              <w:t xml:space="preserve"> </w:t>
            </w:r>
          </w:p>
          <w:p w14:paraId="6E53A79A" w14:textId="42F4329F" w:rsidR="00173CEA" w:rsidRDefault="00173CEA" w:rsidP="00173CEA">
            <w:pPr>
              <w:pStyle w:val="NoSpacing"/>
              <w:jc w:val="both"/>
              <w:rPr>
                <w:rFonts w:cstheme="minorHAnsi"/>
                <w:szCs w:val="24"/>
              </w:rPr>
            </w:pPr>
            <w:r>
              <w:rPr>
                <w:rFonts w:cstheme="minorHAnsi"/>
                <w:szCs w:val="24"/>
              </w:rPr>
              <w:t>The draft Broads Authority Plan was then discussed in further detail.  SG raised th</w:t>
            </w:r>
            <w:r w:rsidR="001C1269">
              <w:rPr>
                <w:rFonts w:cstheme="minorHAnsi"/>
                <w:szCs w:val="24"/>
              </w:rPr>
              <w:t>e lack of effective partnership working between Parish Councils and the Authority which FW was in agreement with.  It was raised that there is no representative to whom parishioners or councillors can approach, a lack of accountability or democratically elected officers.  SG noted that there is reference to “</w:t>
            </w:r>
            <w:r w:rsidR="00D26552">
              <w:t>strong partnership working to make the best use of shared knowledge, effort and resources</w:t>
            </w:r>
            <w:r w:rsidR="001C1269">
              <w:rPr>
                <w:rFonts w:cstheme="minorHAnsi"/>
                <w:szCs w:val="24"/>
              </w:rPr>
              <w:t>” (1.3)</w:t>
            </w:r>
            <w:r w:rsidR="00D158FC">
              <w:rPr>
                <w:rFonts w:cstheme="minorHAnsi"/>
                <w:szCs w:val="24"/>
              </w:rPr>
              <w:t xml:space="preserve"> within the report,</w:t>
            </w:r>
            <w:r w:rsidR="001C1269">
              <w:rPr>
                <w:rFonts w:cstheme="minorHAnsi"/>
                <w:szCs w:val="24"/>
              </w:rPr>
              <w:t xml:space="preserve"> </w:t>
            </w:r>
            <w:r w:rsidR="00D26552">
              <w:rPr>
                <w:rFonts w:cstheme="minorHAnsi"/>
                <w:szCs w:val="24"/>
              </w:rPr>
              <w:t xml:space="preserve">but there isn’t a way of measuring this success or progress and no clear objective.  </w:t>
            </w:r>
          </w:p>
          <w:p w14:paraId="0DDC88CA" w14:textId="77777777" w:rsidR="00D26552" w:rsidRDefault="00D26552" w:rsidP="00173CEA">
            <w:pPr>
              <w:pStyle w:val="NoSpacing"/>
              <w:jc w:val="both"/>
              <w:rPr>
                <w:rFonts w:cstheme="minorHAnsi"/>
                <w:szCs w:val="24"/>
              </w:rPr>
            </w:pPr>
            <w:r>
              <w:rPr>
                <w:rFonts w:cstheme="minorHAnsi"/>
                <w:szCs w:val="24"/>
              </w:rPr>
              <w:t xml:space="preserve">FW confirmed that there is one annual public meeting of the Authority, but census was that there needs to be more.  </w:t>
            </w:r>
          </w:p>
          <w:p w14:paraId="0E1D0B3B" w14:textId="77777777" w:rsidR="00D26552" w:rsidRDefault="00D26552" w:rsidP="00173CEA">
            <w:pPr>
              <w:pStyle w:val="NoSpacing"/>
              <w:jc w:val="both"/>
              <w:rPr>
                <w:rFonts w:cstheme="minorHAnsi"/>
                <w:szCs w:val="24"/>
              </w:rPr>
            </w:pPr>
            <w:r>
              <w:rPr>
                <w:rFonts w:cstheme="minorHAnsi"/>
                <w:szCs w:val="24"/>
              </w:rPr>
              <w:t xml:space="preserve">VA asked FW for clarification around the structure of the Authority which is effectively a QUANGO funded by DEFRA.  </w:t>
            </w:r>
          </w:p>
          <w:p w14:paraId="28401E94" w14:textId="0F9A1FCF" w:rsidR="00D26552" w:rsidRPr="00BA4F08" w:rsidRDefault="00D26552" w:rsidP="00173CEA">
            <w:pPr>
              <w:pStyle w:val="NoSpacing"/>
              <w:jc w:val="both"/>
              <w:rPr>
                <w:rFonts w:cstheme="minorHAnsi"/>
                <w:szCs w:val="24"/>
              </w:rPr>
            </w:pPr>
            <w:r>
              <w:rPr>
                <w:rFonts w:cstheme="minorHAnsi"/>
                <w:szCs w:val="24"/>
              </w:rPr>
              <w:t xml:space="preserve">Councillors agreed to draft a joint response to the Consultation, plus send their own views.  </w:t>
            </w:r>
          </w:p>
        </w:tc>
        <w:tc>
          <w:tcPr>
            <w:tcW w:w="850" w:type="dxa"/>
          </w:tcPr>
          <w:p w14:paraId="20C532F4" w14:textId="77777777" w:rsidR="006E6F4B" w:rsidRDefault="006E6F4B" w:rsidP="00235072">
            <w:pPr>
              <w:pStyle w:val="NoSpacing"/>
              <w:jc w:val="center"/>
              <w:rPr>
                <w:rFonts w:cstheme="minorHAnsi"/>
                <w:szCs w:val="24"/>
              </w:rPr>
            </w:pPr>
          </w:p>
          <w:p w14:paraId="6DAD2576" w14:textId="77777777" w:rsidR="00D26552" w:rsidRDefault="00D26552" w:rsidP="00235072">
            <w:pPr>
              <w:pStyle w:val="NoSpacing"/>
              <w:jc w:val="center"/>
              <w:rPr>
                <w:rFonts w:cstheme="minorHAnsi"/>
                <w:szCs w:val="24"/>
              </w:rPr>
            </w:pPr>
          </w:p>
          <w:p w14:paraId="0C81062C" w14:textId="77777777" w:rsidR="00D26552" w:rsidRDefault="00D26552" w:rsidP="00235072">
            <w:pPr>
              <w:pStyle w:val="NoSpacing"/>
              <w:jc w:val="center"/>
              <w:rPr>
                <w:rFonts w:cstheme="minorHAnsi"/>
                <w:szCs w:val="24"/>
              </w:rPr>
            </w:pPr>
          </w:p>
          <w:p w14:paraId="5CCD40B7" w14:textId="77777777" w:rsidR="00D26552" w:rsidRDefault="00D26552" w:rsidP="00235072">
            <w:pPr>
              <w:pStyle w:val="NoSpacing"/>
              <w:jc w:val="center"/>
              <w:rPr>
                <w:rFonts w:cstheme="minorHAnsi"/>
                <w:szCs w:val="24"/>
              </w:rPr>
            </w:pPr>
          </w:p>
          <w:p w14:paraId="1C823B8D" w14:textId="77777777" w:rsidR="00D26552" w:rsidRDefault="00D26552" w:rsidP="00235072">
            <w:pPr>
              <w:pStyle w:val="NoSpacing"/>
              <w:jc w:val="center"/>
              <w:rPr>
                <w:rFonts w:cstheme="minorHAnsi"/>
                <w:szCs w:val="24"/>
              </w:rPr>
            </w:pPr>
          </w:p>
          <w:p w14:paraId="0DA12330" w14:textId="77777777" w:rsidR="00D26552" w:rsidRDefault="00D26552" w:rsidP="00235072">
            <w:pPr>
              <w:pStyle w:val="NoSpacing"/>
              <w:jc w:val="center"/>
              <w:rPr>
                <w:rFonts w:cstheme="minorHAnsi"/>
                <w:szCs w:val="24"/>
              </w:rPr>
            </w:pPr>
          </w:p>
          <w:p w14:paraId="2CDF4EB5" w14:textId="77777777" w:rsidR="00D26552" w:rsidRDefault="00D26552" w:rsidP="00235072">
            <w:pPr>
              <w:pStyle w:val="NoSpacing"/>
              <w:jc w:val="center"/>
              <w:rPr>
                <w:rFonts w:cstheme="minorHAnsi"/>
                <w:szCs w:val="24"/>
              </w:rPr>
            </w:pPr>
          </w:p>
          <w:p w14:paraId="2EC62BB5" w14:textId="77777777" w:rsidR="00D26552" w:rsidRDefault="00D26552" w:rsidP="00235072">
            <w:pPr>
              <w:pStyle w:val="NoSpacing"/>
              <w:jc w:val="center"/>
              <w:rPr>
                <w:rFonts w:cstheme="minorHAnsi"/>
                <w:szCs w:val="24"/>
              </w:rPr>
            </w:pPr>
          </w:p>
          <w:p w14:paraId="009777B1" w14:textId="77777777" w:rsidR="00D26552" w:rsidRDefault="00D26552" w:rsidP="00235072">
            <w:pPr>
              <w:pStyle w:val="NoSpacing"/>
              <w:jc w:val="center"/>
              <w:rPr>
                <w:rFonts w:cstheme="minorHAnsi"/>
                <w:szCs w:val="24"/>
              </w:rPr>
            </w:pPr>
          </w:p>
          <w:p w14:paraId="5EE3F9BD" w14:textId="77777777" w:rsidR="00D26552" w:rsidRDefault="00D26552" w:rsidP="00235072">
            <w:pPr>
              <w:pStyle w:val="NoSpacing"/>
              <w:jc w:val="center"/>
              <w:rPr>
                <w:rFonts w:cstheme="minorHAnsi"/>
                <w:szCs w:val="24"/>
              </w:rPr>
            </w:pPr>
          </w:p>
          <w:p w14:paraId="2F253E01" w14:textId="77777777" w:rsidR="00D26552" w:rsidRDefault="00D26552" w:rsidP="00235072">
            <w:pPr>
              <w:pStyle w:val="NoSpacing"/>
              <w:jc w:val="center"/>
              <w:rPr>
                <w:rFonts w:cstheme="minorHAnsi"/>
                <w:szCs w:val="24"/>
              </w:rPr>
            </w:pPr>
          </w:p>
          <w:p w14:paraId="2266C3D7" w14:textId="77777777" w:rsidR="00D26552" w:rsidRDefault="00D26552" w:rsidP="00235072">
            <w:pPr>
              <w:pStyle w:val="NoSpacing"/>
              <w:jc w:val="center"/>
              <w:rPr>
                <w:rFonts w:cstheme="minorHAnsi"/>
                <w:szCs w:val="24"/>
              </w:rPr>
            </w:pPr>
          </w:p>
          <w:p w14:paraId="054CC52A" w14:textId="77777777" w:rsidR="00D26552" w:rsidRDefault="00D26552" w:rsidP="00235072">
            <w:pPr>
              <w:pStyle w:val="NoSpacing"/>
              <w:jc w:val="center"/>
              <w:rPr>
                <w:rFonts w:cstheme="minorHAnsi"/>
                <w:szCs w:val="24"/>
              </w:rPr>
            </w:pPr>
          </w:p>
          <w:p w14:paraId="13ABFA49" w14:textId="77777777" w:rsidR="00D26552" w:rsidRDefault="00D26552" w:rsidP="00235072">
            <w:pPr>
              <w:pStyle w:val="NoSpacing"/>
              <w:jc w:val="center"/>
              <w:rPr>
                <w:rFonts w:cstheme="minorHAnsi"/>
                <w:szCs w:val="24"/>
              </w:rPr>
            </w:pPr>
          </w:p>
          <w:p w14:paraId="63021B6A" w14:textId="77777777" w:rsidR="00D26552" w:rsidRDefault="00D26552" w:rsidP="00235072">
            <w:pPr>
              <w:pStyle w:val="NoSpacing"/>
              <w:jc w:val="center"/>
              <w:rPr>
                <w:rFonts w:cstheme="minorHAnsi"/>
                <w:szCs w:val="24"/>
              </w:rPr>
            </w:pPr>
          </w:p>
          <w:p w14:paraId="3EE1CDFC" w14:textId="5CC091ED" w:rsidR="00D26552" w:rsidRDefault="00D26552" w:rsidP="00D26552">
            <w:pPr>
              <w:pStyle w:val="NoSpacing"/>
              <w:jc w:val="center"/>
              <w:rPr>
                <w:rFonts w:cstheme="minorHAnsi"/>
                <w:szCs w:val="24"/>
              </w:rPr>
            </w:pPr>
            <w:r>
              <w:rPr>
                <w:rFonts w:cstheme="minorHAnsi"/>
                <w:szCs w:val="24"/>
              </w:rPr>
              <w:t>CP</w:t>
            </w:r>
          </w:p>
        </w:tc>
      </w:tr>
      <w:tr w:rsidR="003D3B71" w:rsidRPr="003911B2" w14:paraId="21882B3C" w14:textId="77777777" w:rsidTr="00D45DF5">
        <w:tc>
          <w:tcPr>
            <w:tcW w:w="9493" w:type="dxa"/>
          </w:tcPr>
          <w:p w14:paraId="14211595" w14:textId="71D2D356" w:rsidR="003D3B71" w:rsidRPr="003911B2" w:rsidRDefault="00BB6462" w:rsidP="00AF5037">
            <w:pPr>
              <w:pStyle w:val="NoSpacing"/>
              <w:jc w:val="both"/>
              <w:rPr>
                <w:rFonts w:cstheme="minorHAnsi"/>
                <w:szCs w:val="24"/>
                <w:u w:val="single"/>
              </w:rPr>
            </w:pPr>
            <w:r>
              <w:rPr>
                <w:rFonts w:cstheme="minorHAnsi"/>
                <w:szCs w:val="24"/>
              </w:rPr>
              <w:t>1</w:t>
            </w:r>
            <w:r w:rsidR="00D26552">
              <w:rPr>
                <w:rFonts w:cstheme="minorHAnsi"/>
                <w:szCs w:val="24"/>
              </w:rPr>
              <w:t>1</w:t>
            </w:r>
            <w:r w:rsidR="00072835" w:rsidRPr="003911B2">
              <w:rPr>
                <w:rFonts w:cstheme="minorHAnsi"/>
                <w:szCs w:val="24"/>
              </w:rPr>
              <w:t xml:space="preserve"> </w:t>
            </w:r>
            <w:r w:rsidR="003D3B71" w:rsidRPr="003911B2">
              <w:rPr>
                <w:rFonts w:cstheme="minorHAnsi"/>
                <w:szCs w:val="24"/>
              </w:rPr>
              <w:t xml:space="preserve"> </w:t>
            </w:r>
            <w:r w:rsidR="001F620E">
              <w:rPr>
                <w:rFonts w:cstheme="minorHAnsi"/>
                <w:szCs w:val="24"/>
                <w:u w:val="single"/>
              </w:rPr>
              <w:t>Pending Payments</w:t>
            </w:r>
          </w:p>
          <w:p w14:paraId="762331B0" w14:textId="782C4A33" w:rsidR="006641BB" w:rsidRDefault="001F620E" w:rsidP="009F1906">
            <w:pPr>
              <w:pStyle w:val="NoSpacing"/>
              <w:jc w:val="both"/>
              <w:rPr>
                <w:rFonts w:cstheme="minorHAnsi"/>
                <w:szCs w:val="24"/>
              </w:rPr>
            </w:pPr>
            <w:r>
              <w:rPr>
                <w:rFonts w:cstheme="minorHAnsi"/>
                <w:szCs w:val="24"/>
              </w:rPr>
              <w:t xml:space="preserve">The following </w:t>
            </w:r>
            <w:r w:rsidR="006641BB">
              <w:rPr>
                <w:rFonts w:cstheme="minorHAnsi"/>
                <w:szCs w:val="24"/>
              </w:rPr>
              <w:t xml:space="preserve">payments </w:t>
            </w:r>
            <w:r>
              <w:rPr>
                <w:rFonts w:cstheme="minorHAnsi"/>
                <w:szCs w:val="24"/>
              </w:rPr>
              <w:t xml:space="preserve">were </w:t>
            </w:r>
            <w:r w:rsidR="006641BB">
              <w:rPr>
                <w:rFonts w:cstheme="minorHAnsi"/>
                <w:szCs w:val="24"/>
              </w:rPr>
              <w:t xml:space="preserve">approved: </w:t>
            </w:r>
          </w:p>
          <w:p w14:paraId="14A834E2" w14:textId="2C446714" w:rsidR="000D02CC" w:rsidRDefault="003237DF" w:rsidP="001D36D1">
            <w:pPr>
              <w:pStyle w:val="NoSpacing"/>
              <w:jc w:val="both"/>
              <w:rPr>
                <w:rFonts w:cstheme="minorHAnsi"/>
                <w:szCs w:val="24"/>
              </w:rPr>
            </w:pPr>
            <w:r w:rsidRPr="003911B2">
              <w:rPr>
                <w:rFonts w:cstheme="minorHAnsi"/>
                <w:szCs w:val="24"/>
              </w:rPr>
              <w:t>Clerk</w:t>
            </w:r>
            <w:r w:rsidR="003B1E5A">
              <w:rPr>
                <w:rFonts w:cstheme="minorHAnsi"/>
                <w:szCs w:val="24"/>
              </w:rPr>
              <w:tab/>
            </w:r>
            <w:r w:rsidR="003B1E5A">
              <w:rPr>
                <w:rFonts w:cstheme="minorHAnsi"/>
                <w:szCs w:val="24"/>
              </w:rPr>
              <w:tab/>
            </w:r>
            <w:r w:rsidR="002536FE" w:rsidRPr="003911B2">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Pr="003911B2">
              <w:rPr>
                <w:rFonts w:cstheme="minorHAnsi"/>
                <w:szCs w:val="24"/>
              </w:rPr>
              <w:t>£</w:t>
            </w:r>
            <w:r w:rsidR="000F219A">
              <w:rPr>
                <w:rFonts w:cstheme="minorHAnsi"/>
                <w:szCs w:val="24"/>
              </w:rPr>
              <w:t xml:space="preserve">   </w:t>
            </w:r>
            <w:r w:rsidR="00D26552">
              <w:rPr>
                <w:rFonts w:cstheme="minorHAnsi"/>
                <w:szCs w:val="24"/>
              </w:rPr>
              <w:t>220.60</w:t>
            </w:r>
          </w:p>
          <w:p w14:paraId="562D9826" w14:textId="7596A02C" w:rsidR="00FB1186" w:rsidRDefault="000F219A" w:rsidP="001D36D1">
            <w:pPr>
              <w:pStyle w:val="NoSpacing"/>
              <w:jc w:val="both"/>
              <w:rPr>
                <w:rFonts w:cstheme="minorHAnsi"/>
                <w:szCs w:val="24"/>
              </w:rPr>
            </w:pPr>
            <w:r>
              <w:rPr>
                <w:rFonts w:cstheme="minorHAnsi"/>
                <w:szCs w:val="24"/>
              </w:rPr>
              <w:t xml:space="preserve">Woodbastwick Village Hall hire </w:t>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t>£</w:t>
            </w:r>
            <w:r>
              <w:rPr>
                <w:rFonts w:cstheme="minorHAnsi"/>
                <w:szCs w:val="24"/>
              </w:rPr>
              <w:t xml:space="preserve">     </w:t>
            </w:r>
            <w:r w:rsidR="00D26552">
              <w:rPr>
                <w:rFonts w:cstheme="minorHAnsi"/>
                <w:szCs w:val="24"/>
              </w:rPr>
              <w:t>50.00</w:t>
            </w:r>
          </w:p>
          <w:p w14:paraId="75BC7982" w14:textId="050FFA0F" w:rsidR="000F440E" w:rsidRPr="003911B2" w:rsidRDefault="00D26552" w:rsidP="00BB6462">
            <w:pPr>
              <w:pStyle w:val="NoSpacing"/>
              <w:jc w:val="both"/>
              <w:rPr>
                <w:rFonts w:cstheme="minorHAnsi"/>
                <w:szCs w:val="24"/>
              </w:rPr>
            </w:pPr>
            <w:r>
              <w:rPr>
                <w:rFonts w:cstheme="minorHAnsi"/>
                <w:szCs w:val="24"/>
              </w:rPr>
              <w:t>Internal Auditor</w:t>
            </w:r>
            <w:r w:rsidR="003B1E5A">
              <w:rPr>
                <w:rFonts w:cstheme="minorHAnsi"/>
                <w:szCs w:val="24"/>
              </w:rPr>
              <w:tab/>
            </w:r>
            <w:r w:rsidR="003B1E5A">
              <w:rPr>
                <w:rFonts w:cstheme="minorHAnsi"/>
                <w:szCs w:val="24"/>
              </w:rPr>
              <w:tab/>
            </w:r>
            <w:r>
              <w:rPr>
                <w:rFonts w:cstheme="minorHAnsi"/>
                <w:szCs w:val="24"/>
              </w:rPr>
              <w:tab/>
            </w:r>
            <w:r>
              <w:rPr>
                <w:rFonts w:cstheme="minorHAnsi"/>
                <w:szCs w:val="24"/>
              </w:rPr>
              <w:tab/>
            </w:r>
            <w:r w:rsidR="003B1E5A">
              <w:rPr>
                <w:rFonts w:cstheme="minorHAnsi"/>
                <w:szCs w:val="24"/>
              </w:rPr>
              <w:tab/>
            </w:r>
            <w:r w:rsidR="003B1E5A">
              <w:rPr>
                <w:rFonts w:cstheme="minorHAnsi"/>
                <w:szCs w:val="24"/>
              </w:rPr>
              <w:tab/>
              <w:t xml:space="preserve">£   </w:t>
            </w:r>
            <w:r>
              <w:rPr>
                <w:rFonts w:cstheme="minorHAnsi"/>
                <w:szCs w:val="24"/>
              </w:rPr>
              <w:t>125.00</w:t>
            </w:r>
          </w:p>
        </w:tc>
        <w:tc>
          <w:tcPr>
            <w:tcW w:w="850" w:type="dxa"/>
          </w:tcPr>
          <w:p w14:paraId="2CA4AEB3" w14:textId="77777777" w:rsidR="00A90BB5" w:rsidRDefault="00A90BB5" w:rsidP="00235072">
            <w:pPr>
              <w:pStyle w:val="NoSpacing"/>
              <w:jc w:val="center"/>
              <w:rPr>
                <w:rFonts w:cstheme="minorHAnsi"/>
                <w:szCs w:val="24"/>
              </w:rPr>
            </w:pPr>
          </w:p>
          <w:p w14:paraId="65687E43" w14:textId="77777777" w:rsidR="000F440E" w:rsidRDefault="000F440E" w:rsidP="00235072">
            <w:pPr>
              <w:pStyle w:val="NoSpacing"/>
              <w:jc w:val="center"/>
              <w:rPr>
                <w:rFonts w:cstheme="minorHAnsi"/>
                <w:szCs w:val="24"/>
              </w:rPr>
            </w:pPr>
          </w:p>
          <w:p w14:paraId="1FD746AB" w14:textId="77777777" w:rsidR="00BB6462" w:rsidRDefault="00BB6462" w:rsidP="00235072">
            <w:pPr>
              <w:pStyle w:val="NoSpacing"/>
              <w:jc w:val="center"/>
              <w:rPr>
                <w:rFonts w:cstheme="minorHAnsi"/>
                <w:szCs w:val="24"/>
              </w:rPr>
            </w:pPr>
          </w:p>
          <w:p w14:paraId="52A84A26" w14:textId="77777777" w:rsidR="00BB6462" w:rsidRDefault="00BB6462" w:rsidP="00235072">
            <w:pPr>
              <w:pStyle w:val="NoSpacing"/>
              <w:jc w:val="center"/>
              <w:rPr>
                <w:rFonts w:cstheme="minorHAnsi"/>
                <w:szCs w:val="24"/>
              </w:rPr>
            </w:pPr>
          </w:p>
          <w:p w14:paraId="5A8E560E" w14:textId="4B0C228D" w:rsidR="00BB6462" w:rsidRPr="003911B2" w:rsidRDefault="00BB6462" w:rsidP="00BB6462">
            <w:pPr>
              <w:pStyle w:val="NoSpacing"/>
              <w:jc w:val="center"/>
              <w:rPr>
                <w:rFonts w:cstheme="minorHAnsi"/>
                <w:szCs w:val="24"/>
              </w:rPr>
            </w:pPr>
            <w:r>
              <w:rPr>
                <w:rFonts w:cstheme="minorHAnsi"/>
                <w:szCs w:val="24"/>
              </w:rPr>
              <w:t>CP</w:t>
            </w:r>
          </w:p>
        </w:tc>
      </w:tr>
      <w:tr w:rsidR="007814E1" w:rsidRPr="003911B2" w14:paraId="5183A739" w14:textId="77777777" w:rsidTr="00D45DF5">
        <w:tc>
          <w:tcPr>
            <w:tcW w:w="9493" w:type="dxa"/>
          </w:tcPr>
          <w:p w14:paraId="562C11CE" w14:textId="77777777" w:rsidR="00B4220E" w:rsidRDefault="001F620E" w:rsidP="00B4220E">
            <w:pPr>
              <w:pStyle w:val="NoSpacing"/>
              <w:jc w:val="both"/>
              <w:rPr>
                <w:rFonts w:cstheme="minorHAnsi"/>
                <w:szCs w:val="24"/>
              </w:rPr>
            </w:pPr>
            <w:r>
              <w:rPr>
                <w:rFonts w:cstheme="minorHAnsi"/>
                <w:szCs w:val="24"/>
              </w:rPr>
              <w:t>1</w:t>
            </w:r>
            <w:r w:rsidR="003B1E5A">
              <w:rPr>
                <w:rFonts w:cstheme="minorHAnsi"/>
                <w:szCs w:val="24"/>
              </w:rPr>
              <w:t>2</w:t>
            </w:r>
            <w:r w:rsidR="007814E1" w:rsidRPr="003911B2">
              <w:rPr>
                <w:rFonts w:cstheme="minorHAnsi"/>
                <w:szCs w:val="24"/>
              </w:rPr>
              <w:t xml:space="preserve">  </w:t>
            </w:r>
            <w:r w:rsidR="007814E1" w:rsidRPr="003911B2">
              <w:rPr>
                <w:rFonts w:cstheme="minorHAnsi"/>
                <w:szCs w:val="24"/>
                <w:u w:val="single"/>
              </w:rPr>
              <w:t>Any Other Business</w:t>
            </w:r>
          </w:p>
          <w:p w14:paraId="4779D2BD" w14:textId="5B867B3D" w:rsidR="00D71134" w:rsidRPr="003B1E5A" w:rsidRDefault="00D158FC" w:rsidP="00D158FC">
            <w:pPr>
              <w:pStyle w:val="NoSpacing"/>
              <w:jc w:val="both"/>
              <w:rPr>
                <w:rFonts w:cstheme="minorHAnsi"/>
                <w:szCs w:val="24"/>
              </w:rPr>
            </w:pPr>
            <w:r>
              <w:rPr>
                <w:rFonts w:cstheme="minorHAnsi"/>
                <w:szCs w:val="24"/>
              </w:rPr>
              <w:t xml:space="preserve">It was agreed to put “Broads Authority Partnership Working” on the agenda for future meetings.  </w:t>
            </w:r>
          </w:p>
        </w:tc>
        <w:tc>
          <w:tcPr>
            <w:tcW w:w="850" w:type="dxa"/>
          </w:tcPr>
          <w:p w14:paraId="65E2C9A7" w14:textId="77777777" w:rsidR="00D71134" w:rsidRDefault="00D71134" w:rsidP="00B860BC">
            <w:pPr>
              <w:pStyle w:val="NoSpacing"/>
              <w:jc w:val="center"/>
              <w:rPr>
                <w:rFonts w:cstheme="minorHAnsi"/>
                <w:szCs w:val="24"/>
              </w:rPr>
            </w:pPr>
          </w:p>
          <w:p w14:paraId="27967142" w14:textId="01573BB0" w:rsidR="00D71134" w:rsidRPr="003911B2" w:rsidRDefault="00D71134" w:rsidP="00B860BC">
            <w:pPr>
              <w:pStyle w:val="NoSpacing"/>
              <w:jc w:val="center"/>
              <w:rPr>
                <w:rFonts w:cstheme="minorHAnsi"/>
                <w:szCs w:val="24"/>
              </w:rPr>
            </w:pPr>
            <w:r>
              <w:rPr>
                <w:rFonts w:cstheme="minorHAnsi"/>
                <w:szCs w:val="24"/>
              </w:rPr>
              <w:t>CP</w:t>
            </w:r>
          </w:p>
        </w:tc>
      </w:tr>
      <w:tr w:rsidR="001F620E" w:rsidRPr="003911B2" w14:paraId="5CE3088C" w14:textId="77777777" w:rsidTr="00D45DF5">
        <w:tc>
          <w:tcPr>
            <w:tcW w:w="10343" w:type="dxa"/>
            <w:gridSpan w:val="2"/>
          </w:tcPr>
          <w:p w14:paraId="362FA53E" w14:textId="153E7810" w:rsidR="00CC324C" w:rsidRPr="003911B2" w:rsidRDefault="001F620E" w:rsidP="00E7780B">
            <w:pPr>
              <w:pStyle w:val="NoSpacing"/>
              <w:jc w:val="both"/>
              <w:rPr>
                <w:rFonts w:cstheme="minorHAnsi"/>
                <w:szCs w:val="24"/>
              </w:rPr>
            </w:pPr>
            <w:r>
              <w:rPr>
                <w:rFonts w:cstheme="minorHAnsi"/>
                <w:szCs w:val="24"/>
              </w:rPr>
              <w:t xml:space="preserve">The next meeting shall be </w:t>
            </w:r>
            <w:r w:rsidR="000D02CC">
              <w:rPr>
                <w:rFonts w:cstheme="minorHAnsi"/>
                <w:szCs w:val="24"/>
              </w:rPr>
              <w:t>held</w:t>
            </w:r>
            <w:r w:rsidR="00FB1186">
              <w:rPr>
                <w:rFonts w:cstheme="minorHAnsi"/>
                <w:szCs w:val="24"/>
              </w:rPr>
              <w:t xml:space="preserve"> on</w:t>
            </w:r>
            <w:r w:rsidR="009B0369">
              <w:rPr>
                <w:rFonts w:cstheme="minorHAnsi"/>
                <w:szCs w:val="24"/>
              </w:rPr>
              <w:t xml:space="preserve"> </w:t>
            </w:r>
            <w:r w:rsidR="000F440E">
              <w:rPr>
                <w:rFonts w:cstheme="minorHAnsi"/>
                <w:szCs w:val="24"/>
              </w:rPr>
              <w:t xml:space="preserve">Wednesday, </w:t>
            </w:r>
            <w:r w:rsidR="00D158FC">
              <w:rPr>
                <w:rFonts w:cstheme="minorHAnsi"/>
                <w:szCs w:val="24"/>
              </w:rPr>
              <w:t>6</w:t>
            </w:r>
            <w:r w:rsidR="00D158FC" w:rsidRPr="00D158FC">
              <w:rPr>
                <w:rFonts w:cstheme="minorHAnsi"/>
                <w:szCs w:val="24"/>
                <w:vertAlign w:val="superscript"/>
              </w:rPr>
              <w:t>th</w:t>
            </w:r>
            <w:r w:rsidR="00D158FC">
              <w:rPr>
                <w:rFonts w:cstheme="minorHAnsi"/>
                <w:szCs w:val="24"/>
              </w:rPr>
              <w:t xml:space="preserve"> July</w:t>
            </w:r>
            <w:r w:rsidR="00F14A16">
              <w:rPr>
                <w:rFonts w:cstheme="minorHAnsi"/>
                <w:szCs w:val="24"/>
              </w:rPr>
              <w:t xml:space="preserve"> 2022</w:t>
            </w:r>
            <w:r w:rsidR="00FB1186" w:rsidRPr="00FB1186">
              <w:rPr>
                <w:rFonts w:cstheme="minorHAnsi"/>
                <w:szCs w:val="24"/>
              </w:rPr>
              <w:t xml:space="preserve"> at 7.30pm at Woodbastwick Village Hall</w:t>
            </w:r>
            <w:r w:rsidR="009B0369">
              <w:rPr>
                <w:rFonts w:cstheme="minorHAnsi"/>
                <w:szCs w:val="24"/>
              </w:rPr>
              <w:t xml:space="preserve">.  </w:t>
            </w:r>
            <w:r w:rsidR="001D608B">
              <w:rPr>
                <w:rFonts w:cstheme="minorHAnsi"/>
                <w:szCs w:val="24"/>
              </w:rPr>
              <w:t>T</w:t>
            </w:r>
            <w:r w:rsidR="00CC324C">
              <w:rPr>
                <w:rFonts w:cstheme="minorHAnsi"/>
                <w:szCs w:val="24"/>
              </w:rPr>
              <w:t xml:space="preserve">he meeting closed at </w:t>
            </w:r>
            <w:r w:rsidR="00437277">
              <w:rPr>
                <w:rFonts w:cstheme="minorHAnsi"/>
                <w:szCs w:val="24"/>
              </w:rPr>
              <w:t>20:</w:t>
            </w:r>
            <w:r w:rsidR="00D158FC">
              <w:rPr>
                <w:rFonts w:cstheme="minorHAnsi"/>
                <w:szCs w:val="24"/>
              </w:rPr>
              <w:t>30.</w:t>
            </w:r>
          </w:p>
        </w:tc>
      </w:tr>
    </w:tbl>
    <w:p w14:paraId="2668C179" w14:textId="7207AFBA"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7242F469" w14:textId="554003FC" w:rsidR="00001A72" w:rsidRDefault="00001A72" w:rsidP="000A7B4A">
      <w:pPr>
        <w:pStyle w:val="NoSpacing"/>
        <w:rPr>
          <w:rFonts w:cstheme="minorHAnsi"/>
          <w:szCs w:val="24"/>
        </w:rPr>
      </w:pPr>
    </w:p>
    <w:p w14:paraId="13E5AC72" w14:textId="77777777" w:rsidR="00D45DF5" w:rsidRDefault="00D45DF5" w:rsidP="000A7B4A">
      <w:pPr>
        <w:pStyle w:val="NoSpacing"/>
        <w:rPr>
          <w:rFonts w:cstheme="minorHAnsi"/>
          <w:szCs w:val="24"/>
        </w:rPr>
      </w:pPr>
    </w:p>
    <w:p w14:paraId="5DC14B32" w14:textId="1429E05B" w:rsidR="00D45DF5" w:rsidRPr="00D45DF5"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00D45DF5">
        <w:rPr>
          <w:rFonts w:cstheme="minorHAnsi"/>
          <w:szCs w:val="24"/>
        </w:rPr>
        <w:tab/>
      </w:r>
      <w:r w:rsidR="00D45DF5">
        <w:rPr>
          <w:rFonts w:cstheme="minorHAnsi"/>
          <w:szCs w:val="24"/>
        </w:rPr>
        <w:tab/>
      </w:r>
      <w:r w:rsidR="00D45DF5">
        <w:rPr>
          <w:rFonts w:cstheme="minorHAnsi"/>
          <w:szCs w:val="24"/>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p>
    <w:p w14:paraId="57716377" w14:textId="515C1936" w:rsidR="005858A1" w:rsidRPr="003911B2" w:rsidRDefault="00D45DF5" w:rsidP="00D45DF5">
      <w:pPr>
        <w:pStyle w:val="NoSpacing"/>
        <w:rPr>
          <w:rFonts w:cstheme="minorHAnsi"/>
          <w:szCs w:val="24"/>
        </w:rPr>
      </w:pPr>
      <w:r w:rsidRPr="00D45DF5">
        <w:rPr>
          <w:rFonts w:cstheme="minorHAnsi"/>
          <w:szCs w:val="24"/>
        </w:rPr>
        <w:t>C</w:t>
      </w:r>
      <w:r w:rsidR="0045539B" w:rsidRPr="003911B2">
        <w:rPr>
          <w:rFonts w:cstheme="minorHAnsi"/>
          <w:szCs w:val="24"/>
        </w:rPr>
        <w:t>hair</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Date</w:t>
      </w:r>
    </w:p>
    <w:sectPr w:rsidR="005858A1" w:rsidRPr="003911B2" w:rsidSect="00D45DF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63208" w14:textId="77777777" w:rsidR="00CC4CEE" w:rsidRDefault="00CC4CEE" w:rsidP="00D23EC8">
      <w:r>
        <w:separator/>
      </w:r>
    </w:p>
  </w:endnote>
  <w:endnote w:type="continuationSeparator" w:id="0">
    <w:p w14:paraId="5FE1895E" w14:textId="77777777" w:rsidR="00CC4CEE" w:rsidRDefault="00CC4CEE"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D6416" w14:textId="77777777" w:rsidR="00CC4CEE" w:rsidRDefault="00CC4CEE" w:rsidP="00D23EC8">
      <w:r>
        <w:separator/>
      </w:r>
    </w:p>
  </w:footnote>
  <w:footnote w:type="continuationSeparator" w:id="0">
    <w:p w14:paraId="68BAE6D0" w14:textId="77777777" w:rsidR="00CC4CEE" w:rsidRDefault="00CC4CEE"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2FDB"/>
    <w:multiLevelType w:val="hybridMultilevel"/>
    <w:tmpl w:val="3AB24D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207B8"/>
    <w:multiLevelType w:val="hybridMultilevel"/>
    <w:tmpl w:val="B34E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5" w15:restartNumberingAfterBreak="0">
    <w:nsid w:val="2CB7251A"/>
    <w:multiLevelType w:val="hybridMultilevel"/>
    <w:tmpl w:val="14601A36"/>
    <w:lvl w:ilvl="0" w:tplc="08090017">
      <w:start w:val="1"/>
      <w:numFmt w:val="lowerLetter"/>
      <w:lvlText w:val="%1)"/>
      <w:lvlJc w:val="left"/>
      <w:pPr>
        <w:ind w:left="5932" w:hanging="360"/>
      </w:pPr>
    </w:lvl>
    <w:lvl w:ilvl="1" w:tplc="08090019" w:tentative="1">
      <w:start w:val="1"/>
      <w:numFmt w:val="lowerLetter"/>
      <w:lvlText w:val="%2."/>
      <w:lvlJc w:val="left"/>
      <w:pPr>
        <w:ind w:left="6652" w:hanging="360"/>
      </w:pPr>
    </w:lvl>
    <w:lvl w:ilvl="2" w:tplc="0809001B" w:tentative="1">
      <w:start w:val="1"/>
      <w:numFmt w:val="lowerRoman"/>
      <w:lvlText w:val="%3."/>
      <w:lvlJc w:val="right"/>
      <w:pPr>
        <w:ind w:left="7372" w:hanging="180"/>
      </w:pPr>
    </w:lvl>
    <w:lvl w:ilvl="3" w:tplc="0809000F" w:tentative="1">
      <w:start w:val="1"/>
      <w:numFmt w:val="decimal"/>
      <w:lvlText w:val="%4."/>
      <w:lvlJc w:val="left"/>
      <w:pPr>
        <w:ind w:left="8092" w:hanging="360"/>
      </w:pPr>
    </w:lvl>
    <w:lvl w:ilvl="4" w:tplc="08090019" w:tentative="1">
      <w:start w:val="1"/>
      <w:numFmt w:val="lowerLetter"/>
      <w:lvlText w:val="%5."/>
      <w:lvlJc w:val="left"/>
      <w:pPr>
        <w:ind w:left="8812" w:hanging="360"/>
      </w:pPr>
    </w:lvl>
    <w:lvl w:ilvl="5" w:tplc="0809001B" w:tentative="1">
      <w:start w:val="1"/>
      <w:numFmt w:val="lowerRoman"/>
      <w:lvlText w:val="%6."/>
      <w:lvlJc w:val="right"/>
      <w:pPr>
        <w:ind w:left="9532" w:hanging="180"/>
      </w:pPr>
    </w:lvl>
    <w:lvl w:ilvl="6" w:tplc="0809000F" w:tentative="1">
      <w:start w:val="1"/>
      <w:numFmt w:val="decimal"/>
      <w:lvlText w:val="%7."/>
      <w:lvlJc w:val="left"/>
      <w:pPr>
        <w:ind w:left="10252" w:hanging="360"/>
      </w:pPr>
    </w:lvl>
    <w:lvl w:ilvl="7" w:tplc="08090019" w:tentative="1">
      <w:start w:val="1"/>
      <w:numFmt w:val="lowerLetter"/>
      <w:lvlText w:val="%8."/>
      <w:lvlJc w:val="left"/>
      <w:pPr>
        <w:ind w:left="10972" w:hanging="360"/>
      </w:pPr>
    </w:lvl>
    <w:lvl w:ilvl="8" w:tplc="0809001B" w:tentative="1">
      <w:start w:val="1"/>
      <w:numFmt w:val="lowerRoman"/>
      <w:lvlText w:val="%9."/>
      <w:lvlJc w:val="right"/>
      <w:pPr>
        <w:ind w:left="11692" w:hanging="180"/>
      </w:pPr>
    </w:lvl>
  </w:abstractNum>
  <w:abstractNum w:abstractNumId="6" w15:restartNumberingAfterBreak="0">
    <w:nsid w:val="2EB64174"/>
    <w:multiLevelType w:val="hybridMultilevel"/>
    <w:tmpl w:val="EB6ADD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EC52FB"/>
    <w:multiLevelType w:val="hybridMultilevel"/>
    <w:tmpl w:val="489C0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6A16F7"/>
    <w:multiLevelType w:val="hybridMultilevel"/>
    <w:tmpl w:val="A3626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C52682"/>
    <w:multiLevelType w:val="hybridMultilevel"/>
    <w:tmpl w:val="F0C2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041690"/>
    <w:multiLevelType w:val="hybridMultilevel"/>
    <w:tmpl w:val="9B9C2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5F03A8"/>
    <w:multiLevelType w:val="hybridMultilevel"/>
    <w:tmpl w:val="FBBE6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FF7D22"/>
    <w:multiLevelType w:val="hybridMultilevel"/>
    <w:tmpl w:val="AB76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BA40D9"/>
    <w:multiLevelType w:val="hybridMultilevel"/>
    <w:tmpl w:val="28EC72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71157531"/>
    <w:multiLevelType w:val="hybridMultilevel"/>
    <w:tmpl w:val="575CB9E0"/>
    <w:lvl w:ilvl="0" w:tplc="08090001">
      <w:start w:val="1"/>
      <w:numFmt w:val="bullet"/>
      <w:lvlText w:val=""/>
      <w:lvlJc w:val="left"/>
      <w:pPr>
        <w:ind w:left="1453" w:hanging="360"/>
      </w:pPr>
      <w:rPr>
        <w:rFonts w:ascii="Symbol" w:hAnsi="Symbol" w:hint="default"/>
      </w:rPr>
    </w:lvl>
    <w:lvl w:ilvl="1" w:tplc="08090003" w:tentative="1">
      <w:start w:val="1"/>
      <w:numFmt w:val="bullet"/>
      <w:lvlText w:val="o"/>
      <w:lvlJc w:val="left"/>
      <w:pPr>
        <w:ind w:left="2173" w:hanging="360"/>
      </w:pPr>
      <w:rPr>
        <w:rFonts w:ascii="Courier New" w:hAnsi="Courier New" w:cs="Courier New" w:hint="default"/>
      </w:rPr>
    </w:lvl>
    <w:lvl w:ilvl="2" w:tplc="08090005" w:tentative="1">
      <w:start w:val="1"/>
      <w:numFmt w:val="bullet"/>
      <w:lvlText w:val=""/>
      <w:lvlJc w:val="left"/>
      <w:pPr>
        <w:ind w:left="2893" w:hanging="360"/>
      </w:pPr>
      <w:rPr>
        <w:rFonts w:ascii="Wingdings" w:hAnsi="Wingdings" w:hint="default"/>
      </w:rPr>
    </w:lvl>
    <w:lvl w:ilvl="3" w:tplc="08090001" w:tentative="1">
      <w:start w:val="1"/>
      <w:numFmt w:val="bullet"/>
      <w:lvlText w:val=""/>
      <w:lvlJc w:val="left"/>
      <w:pPr>
        <w:ind w:left="3613" w:hanging="360"/>
      </w:pPr>
      <w:rPr>
        <w:rFonts w:ascii="Symbol" w:hAnsi="Symbol" w:hint="default"/>
      </w:rPr>
    </w:lvl>
    <w:lvl w:ilvl="4" w:tplc="08090003" w:tentative="1">
      <w:start w:val="1"/>
      <w:numFmt w:val="bullet"/>
      <w:lvlText w:val="o"/>
      <w:lvlJc w:val="left"/>
      <w:pPr>
        <w:ind w:left="4333" w:hanging="360"/>
      </w:pPr>
      <w:rPr>
        <w:rFonts w:ascii="Courier New" w:hAnsi="Courier New" w:cs="Courier New" w:hint="default"/>
      </w:rPr>
    </w:lvl>
    <w:lvl w:ilvl="5" w:tplc="08090005" w:tentative="1">
      <w:start w:val="1"/>
      <w:numFmt w:val="bullet"/>
      <w:lvlText w:val=""/>
      <w:lvlJc w:val="left"/>
      <w:pPr>
        <w:ind w:left="5053" w:hanging="360"/>
      </w:pPr>
      <w:rPr>
        <w:rFonts w:ascii="Wingdings" w:hAnsi="Wingdings" w:hint="default"/>
      </w:rPr>
    </w:lvl>
    <w:lvl w:ilvl="6" w:tplc="08090001" w:tentative="1">
      <w:start w:val="1"/>
      <w:numFmt w:val="bullet"/>
      <w:lvlText w:val=""/>
      <w:lvlJc w:val="left"/>
      <w:pPr>
        <w:ind w:left="5773" w:hanging="360"/>
      </w:pPr>
      <w:rPr>
        <w:rFonts w:ascii="Symbol" w:hAnsi="Symbol" w:hint="default"/>
      </w:rPr>
    </w:lvl>
    <w:lvl w:ilvl="7" w:tplc="08090003" w:tentative="1">
      <w:start w:val="1"/>
      <w:numFmt w:val="bullet"/>
      <w:lvlText w:val="o"/>
      <w:lvlJc w:val="left"/>
      <w:pPr>
        <w:ind w:left="6493" w:hanging="360"/>
      </w:pPr>
      <w:rPr>
        <w:rFonts w:ascii="Courier New" w:hAnsi="Courier New" w:cs="Courier New" w:hint="default"/>
      </w:rPr>
    </w:lvl>
    <w:lvl w:ilvl="8" w:tplc="08090005" w:tentative="1">
      <w:start w:val="1"/>
      <w:numFmt w:val="bullet"/>
      <w:lvlText w:val=""/>
      <w:lvlJc w:val="left"/>
      <w:pPr>
        <w:ind w:left="7213" w:hanging="360"/>
      </w:pPr>
      <w:rPr>
        <w:rFonts w:ascii="Wingdings" w:hAnsi="Wingdings" w:hint="default"/>
      </w:rPr>
    </w:lvl>
  </w:abstractNum>
  <w:abstractNum w:abstractNumId="21"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7DB842CB"/>
    <w:multiLevelType w:val="hybridMultilevel"/>
    <w:tmpl w:val="2E74A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79351">
    <w:abstractNumId w:val="16"/>
  </w:num>
  <w:num w:numId="2" w16cid:durableId="1202749322">
    <w:abstractNumId w:val="21"/>
  </w:num>
  <w:num w:numId="3" w16cid:durableId="385832834">
    <w:abstractNumId w:val="13"/>
  </w:num>
  <w:num w:numId="4" w16cid:durableId="15233910">
    <w:abstractNumId w:val="4"/>
  </w:num>
  <w:num w:numId="5" w16cid:durableId="310331694">
    <w:abstractNumId w:val="3"/>
  </w:num>
  <w:num w:numId="6" w16cid:durableId="1189680577">
    <w:abstractNumId w:val="15"/>
  </w:num>
  <w:num w:numId="7" w16cid:durableId="2097287958">
    <w:abstractNumId w:val="11"/>
  </w:num>
  <w:num w:numId="8" w16cid:durableId="1545677693">
    <w:abstractNumId w:val="6"/>
  </w:num>
  <w:num w:numId="9" w16cid:durableId="719089012">
    <w:abstractNumId w:val="19"/>
  </w:num>
  <w:num w:numId="10" w16cid:durableId="169103771">
    <w:abstractNumId w:val="1"/>
  </w:num>
  <w:num w:numId="11" w16cid:durableId="1690178006">
    <w:abstractNumId w:val="5"/>
  </w:num>
  <w:num w:numId="12" w16cid:durableId="505479426">
    <w:abstractNumId w:val="20"/>
  </w:num>
  <w:num w:numId="13" w16cid:durableId="2030713971">
    <w:abstractNumId w:val="8"/>
  </w:num>
  <w:num w:numId="14" w16cid:durableId="912007395">
    <w:abstractNumId w:val="2"/>
  </w:num>
  <w:num w:numId="15" w16cid:durableId="1911768643">
    <w:abstractNumId w:val="9"/>
  </w:num>
  <w:num w:numId="16" w16cid:durableId="1654865955">
    <w:abstractNumId w:val="22"/>
  </w:num>
  <w:num w:numId="17" w16cid:durableId="798768530">
    <w:abstractNumId w:val="17"/>
  </w:num>
  <w:num w:numId="18" w16cid:durableId="62262686">
    <w:abstractNumId w:val="14"/>
  </w:num>
  <w:num w:numId="19" w16cid:durableId="503862232">
    <w:abstractNumId w:val="18"/>
  </w:num>
  <w:num w:numId="20" w16cid:durableId="927007939">
    <w:abstractNumId w:val="0"/>
  </w:num>
  <w:num w:numId="21" w16cid:durableId="1725449224">
    <w:abstractNumId w:val="12"/>
  </w:num>
  <w:num w:numId="22" w16cid:durableId="506797953">
    <w:abstractNumId w:val="7"/>
  </w:num>
  <w:num w:numId="23" w16cid:durableId="639850866">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52F5"/>
    <w:rsid w:val="00006D6A"/>
    <w:rsid w:val="000077EA"/>
    <w:rsid w:val="000473A4"/>
    <w:rsid w:val="0006015C"/>
    <w:rsid w:val="00060797"/>
    <w:rsid w:val="00060F78"/>
    <w:rsid w:val="000673A1"/>
    <w:rsid w:val="0006742E"/>
    <w:rsid w:val="0007059C"/>
    <w:rsid w:val="00072835"/>
    <w:rsid w:val="00076DF0"/>
    <w:rsid w:val="00086BF0"/>
    <w:rsid w:val="00092A05"/>
    <w:rsid w:val="00096AF0"/>
    <w:rsid w:val="000A5EC0"/>
    <w:rsid w:val="000A7B4A"/>
    <w:rsid w:val="000B0936"/>
    <w:rsid w:val="000B13B7"/>
    <w:rsid w:val="000B3D8E"/>
    <w:rsid w:val="000C1CBD"/>
    <w:rsid w:val="000C7F82"/>
    <w:rsid w:val="000D02CC"/>
    <w:rsid w:val="000D0351"/>
    <w:rsid w:val="000D1A39"/>
    <w:rsid w:val="000E1D81"/>
    <w:rsid w:val="000E4D5B"/>
    <w:rsid w:val="000F219A"/>
    <w:rsid w:val="000F440E"/>
    <w:rsid w:val="0010097E"/>
    <w:rsid w:val="00104ABA"/>
    <w:rsid w:val="00107E57"/>
    <w:rsid w:val="00113E48"/>
    <w:rsid w:val="00113FEB"/>
    <w:rsid w:val="0011602E"/>
    <w:rsid w:val="001202F4"/>
    <w:rsid w:val="00120B8F"/>
    <w:rsid w:val="00121EE8"/>
    <w:rsid w:val="00125DCF"/>
    <w:rsid w:val="00146531"/>
    <w:rsid w:val="00155963"/>
    <w:rsid w:val="0015798F"/>
    <w:rsid w:val="00157D54"/>
    <w:rsid w:val="001671B0"/>
    <w:rsid w:val="00173CEA"/>
    <w:rsid w:val="0018095A"/>
    <w:rsid w:val="001A44BF"/>
    <w:rsid w:val="001A6A36"/>
    <w:rsid w:val="001B4534"/>
    <w:rsid w:val="001B50D3"/>
    <w:rsid w:val="001B5EE6"/>
    <w:rsid w:val="001C07DA"/>
    <w:rsid w:val="001C1269"/>
    <w:rsid w:val="001C4156"/>
    <w:rsid w:val="001D187F"/>
    <w:rsid w:val="001D36D1"/>
    <w:rsid w:val="001D45F3"/>
    <w:rsid w:val="001D608B"/>
    <w:rsid w:val="001E1424"/>
    <w:rsid w:val="001F014A"/>
    <w:rsid w:val="001F05FD"/>
    <w:rsid w:val="001F620E"/>
    <w:rsid w:val="002137F7"/>
    <w:rsid w:val="00213EE1"/>
    <w:rsid w:val="00216D4A"/>
    <w:rsid w:val="00226161"/>
    <w:rsid w:val="0022723E"/>
    <w:rsid w:val="00227B97"/>
    <w:rsid w:val="00235072"/>
    <w:rsid w:val="002369C4"/>
    <w:rsid w:val="00237138"/>
    <w:rsid w:val="00245351"/>
    <w:rsid w:val="0024632F"/>
    <w:rsid w:val="002536FE"/>
    <w:rsid w:val="00255BAE"/>
    <w:rsid w:val="002722FC"/>
    <w:rsid w:val="00276A0D"/>
    <w:rsid w:val="00276D4D"/>
    <w:rsid w:val="00282256"/>
    <w:rsid w:val="0029184F"/>
    <w:rsid w:val="00293D1C"/>
    <w:rsid w:val="002A58A5"/>
    <w:rsid w:val="002A7C18"/>
    <w:rsid w:val="002C0B9D"/>
    <w:rsid w:val="002C1724"/>
    <w:rsid w:val="002C55BF"/>
    <w:rsid w:val="002C7B22"/>
    <w:rsid w:val="002C7BE9"/>
    <w:rsid w:val="002D3E2B"/>
    <w:rsid w:val="002E1C93"/>
    <w:rsid w:val="002E2207"/>
    <w:rsid w:val="002E3105"/>
    <w:rsid w:val="002E7D50"/>
    <w:rsid w:val="002F03B3"/>
    <w:rsid w:val="002F6FB5"/>
    <w:rsid w:val="00304718"/>
    <w:rsid w:val="00304905"/>
    <w:rsid w:val="00312B15"/>
    <w:rsid w:val="00314D80"/>
    <w:rsid w:val="00316E76"/>
    <w:rsid w:val="00321447"/>
    <w:rsid w:val="003237DF"/>
    <w:rsid w:val="00327C1F"/>
    <w:rsid w:val="003314A4"/>
    <w:rsid w:val="00333E50"/>
    <w:rsid w:val="00336526"/>
    <w:rsid w:val="00336639"/>
    <w:rsid w:val="0033694C"/>
    <w:rsid w:val="00342B52"/>
    <w:rsid w:val="0034731E"/>
    <w:rsid w:val="003505DB"/>
    <w:rsid w:val="0035332E"/>
    <w:rsid w:val="00355558"/>
    <w:rsid w:val="003571AA"/>
    <w:rsid w:val="00364B61"/>
    <w:rsid w:val="00365AD8"/>
    <w:rsid w:val="00370F51"/>
    <w:rsid w:val="0037450B"/>
    <w:rsid w:val="0038239E"/>
    <w:rsid w:val="00383F75"/>
    <w:rsid w:val="0038628A"/>
    <w:rsid w:val="00390146"/>
    <w:rsid w:val="00390D37"/>
    <w:rsid w:val="003911B2"/>
    <w:rsid w:val="0039753A"/>
    <w:rsid w:val="003A0852"/>
    <w:rsid w:val="003A4F21"/>
    <w:rsid w:val="003A6647"/>
    <w:rsid w:val="003B1E5A"/>
    <w:rsid w:val="003B71BA"/>
    <w:rsid w:val="003C51EE"/>
    <w:rsid w:val="003C79CB"/>
    <w:rsid w:val="003C7A85"/>
    <w:rsid w:val="003D1EFD"/>
    <w:rsid w:val="003D3B71"/>
    <w:rsid w:val="003D5C66"/>
    <w:rsid w:val="003E52EC"/>
    <w:rsid w:val="003E564E"/>
    <w:rsid w:val="003F69AF"/>
    <w:rsid w:val="003F6B36"/>
    <w:rsid w:val="003F7034"/>
    <w:rsid w:val="00400713"/>
    <w:rsid w:val="00401337"/>
    <w:rsid w:val="00410C25"/>
    <w:rsid w:val="00415D3D"/>
    <w:rsid w:val="00421C90"/>
    <w:rsid w:val="00430717"/>
    <w:rsid w:val="00437277"/>
    <w:rsid w:val="004416CC"/>
    <w:rsid w:val="004466E0"/>
    <w:rsid w:val="00453DFE"/>
    <w:rsid w:val="0045539B"/>
    <w:rsid w:val="00455DAD"/>
    <w:rsid w:val="00456E2E"/>
    <w:rsid w:val="00471095"/>
    <w:rsid w:val="004723BB"/>
    <w:rsid w:val="00472440"/>
    <w:rsid w:val="004904D7"/>
    <w:rsid w:val="00494FFD"/>
    <w:rsid w:val="004A25E3"/>
    <w:rsid w:val="004A6DE0"/>
    <w:rsid w:val="004B0AFC"/>
    <w:rsid w:val="004B5437"/>
    <w:rsid w:val="004B598B"/>
    <w:rsid w:val="004C501F"/>
    <w:rsid w:val="004D6F2F"/>
    <w:rsid w:val="004E58C7"/>
    <w:rsid w:val="005031E0"/>
    <w:rsid w:val="005068E7"/>
    <w:rsid w:val="005129F4"/>
    <w:rsid w:val="00513409"/>
    <w:rsid w:val="0052518A"/>
    <w:rsid w:val="005438EE"/>
    <w:rsid w:val="00557FE7"/>
    <w:rsid w:val="00562330"/>
    <w:rsid w:val="00570744"/>
    <w:rsid w:val="0058453C"/>
    <w:rsid w:val="005858A1"/>
    <w:rsid w:val="0059011D"/>
    <w:rsid w:val="0059652A"/>
    <w:rsid w:val="005A0A34"/>
    <w:rsid w:val="005A33D1"/>
    <w:rsid w:val="005A4773"/>
    <w:rsid w:val="005A7736"/>
    <w:rsid w:val="005C2653"/>
    <w:rsid w:val="005D6D8D"/>
    <w:rsid w:val="005E2841"/>
    <w:rsid w:val="005E2CC9"/>
    <w:rsid w:val="005E58C1"/>
    <w:rsid w:val="0060096C"/>
    <w:rsid w:val="00601886"/>
    <w:rsid w:val="0061177C"/>
    <w:rsid w:val="00613A9B"/>
    <w:rsid w:val="00617785"/>
    <w:rsid w:val="00624D24"/>
    <w:rsid w:val="00632B36"/>
    <w:rsid w:val="006343F0"/>
    <w:rsid w:val="0063585F"/>
    <w:rsid w:val="00660D75"/>
    <w:rsid w:val="006641BB"/>
    <w:rsid w:val="006663B5"/>
    <w:rsid w:val="00677C8F"/>
    <w:rsid w:val="00681F19"/>
    <w:rsid w:val="00695B35"/>
    <w:rsid w:val="006A3F32"/>
    <w:rsid w:val="006A5F52"/>
    <w:rsid w:val="006B0667"/>
    <w:rsid w:val="006B1240"/>
    <w:rsid w:val="006B2A65"/>
    <w:rsid w:val="006C5553"/>
    <w:rsid w:val="006D18C3"/>
    <w:rsid w:val="006D2C30"/>
    <w:rsid w:val="006E4844"/>
    <w:rsid w:val="006E6863"/>
    <w:rsid w:val="006E6F4B"/>
    <w:rsid w:val="006F57C8"/>
    <w:rsid w:val="006F7CEE"/>
    <w:rsid w:val="007003F5"/>
    <w:rsid w:val="00701514"/>
    <w:rsid w:val="00707501"/>
    <w:rsid w:val="00713C6C"/>
    <w:rsid w:val="00715629"/>
    <w:rsid w:val="00715D84"/>
    <w:rsid w:val="00717232"/>
    <w:rsid w:val="00721EE0"/>
    <w:rsid w:val="007329BF"/>
    <w:rsid w:val="00733910"/>
    <w:rsid w:val="00737B5D"/>
    <w:rsid w:val="00741482"/>
    <w:rsid w:val="00743FFA"/>
    <w:rsid w:val="00747A13"/>
    <w:rsid w:val="00756BE1"/>
    <w:rsid w:val="007645CE"/>
    <w:rsid w:val="007814E1"/>
    <w:rsid w:val="007A27AD"/>
    <w:rsid w:val="007A2BAD"/>
    <w:rsid w:val="007A3D74"/>
    <w:rsid w:val="007A4A15"/>
    <w:rsid w:val="007A57E4"/>
    <w:rsid w:val="007B06FA"/>
    <w:rsid w:val="007B5864"/>
    <w:rsid w:val="007C429A"/>
    <w:rsid w:val="007C4BD8"/>
    <w:rsid w:val="007C6587"/>
    <w:rsid w:val="007E0B31"/>
    <w:rsid w:val="007E10D6"/>
    <w:rsid w:val="007E37C3"/>
    <w:rsid w:val="007F2165"/>
    <w:rsid w:val="007F6ED5"/>
    <w:rsid w:val="007F7C1D"/>
    <w:rsid w:val="0080427F"/>
    <w:rsid w:val="008074E7"/>
    <w:rsid w:val="00815523"/>
    <w:rsid w:val="008169CA"/>
    <w:rsid w:val="00823D9F"/>
    <w:rsid w:val="00827068"/>
    <w:rsid w:val="0084003D"/>
    <w:rsid w:val="008479A8"/>
    <w:rsid w:val="008509A1"/>
    <w:rsid w:val="008536B9"/>
    <w:rsid w:val="00854E58"/>
    <w:rsid w:val="008672C2"/>
    <w:rsid w:val="00871C6F"/>
    <w:rsid w:val="008756D3"/>
    <w:rsid w:val="0087637A"/>
    <w:rsid w:val="00894F0A"/>
    <w:rsid w:val="008A4ED6"/>
    <w:rsid w:val="008B14FD"/>
    <w:rsid w:val="008B412B"/>
    <w:rsid w:val="008B745C"/>
    <w:rsid w:val="008C696B"/>
    <w:rsid w:val="008F36FF"/>
    <w:rsid w:val="008F65B0"/>
    <w:rsid w:val="0091498B"/>
    <w:rsid w:val="009178D6"/>
    <w:rsid w:val="0092154E"/>
    <w:rsid w:val="0092221A"/>
    <w:rsid w:val="00924323"/>
    <w:rsid w:val="00925860"/>
    <w:rsid w:val="009302D7"/>
    <w:rsid w:val="009352E7"/>
    <w:rsid w:val="00935ED2"/>
    <w:rsid w:val="0094773A"/>
    <w:rsid w:val="009506A9"/>
    <w:rsid w:val="009534DF"/>
    <w:rsid w:val="00960D91"/>
    <w:rsid w:val="00960F02"/>
    <w:rsid w:val="00963E50"/>
    <w:rsid w:val="00970AB5"/>
    <w:rsid w:val="0097135F"/>
    <w:rsid w:val="00976515"/>
    <w:rsid w:val="00982540"/>
    <w:rsid w:val="00992272"/>
    <w:rsid w:val="009942E3"/>
    <w:rsid w:val="009966BE"/>
    <w:rsid w:val="00996954"/>
    <w:rsid w:val="009979DC"/>
    <w:rsid w:val="009A051E"/>
    <w:rsid w:val="009A5D0F"/>
    <w:rsid w:val="009B0369"/>
    <w:rsid w:val="009B17FF"/>
    <w:rsid w:val="009C11B5"/>
    <w:rsid w:val="009C5D7D"/>
    <w:rsid w:val="009C6087"/>
    <w:rsid w:val="009D54D3"/>
    <w:rsid w:val="009E71BE"/>
    <w:rsid w:val="009E7816"/>
    <w:rsid w:val="009F031F"/>
    <w:rsid w:val="009F1906"/>
    <w:rsid w:val="009F5078"/>
    <w:rsid w:val="009F7462"/>
    <w:rsid w:val="00A00D64"/>
    <w:rsid w:val="00A04073"/>
    <w:rsid w:val="00A168D3"/>
    <w:rsid w:val="00A17008"/>
    <w:rsid w:val="00A22B1A"/>
    <w:rsid w:val="00A24E81"/>
    <w:rsid w:val="00A27F4E"/>
    <w:rsid w:val="00A305FD"/>
    <w:rsid w:val="00A35B01"/>
    <w:rsid w:val="00A371CF"/>
    <w:rsid w:val="00A42481"/>
    <w:rsid w:val="00A46D19"/>
    <w:rsid w:val="00A47885"/>
    <w:rsid w:val="00A5091D"/>
    <w:rsid w:val="00A5163D"/>
    <w:rsid w:val="00A53966"/>
    <w:rsid w:val="00A628EA"/>
    <w:rsid w:val="00A67B92"/>
    <w:rsid w:val="00A72521"/>
    <w:rsid w:val="00A83773"/>
    <w:rsid w:val="00A86E3F"/>
    <w:rsid w:val="00A90BB5"/>
    <w:rsid w:val="00A953A8"/>
    <w:rsid w:val="00AA0346"/>
    <w:rsid w:val="00AB0C10"/>
    <w:rsid w:val="00AB5BE3"/>
    <w:rsid w:val="00AC6D58"/>
    <w:rsid w:val="00AC7CF9"/>
    <w:rsid w:val="00AE2980"/>
    <w:rsid w:val="00AE4685"/>
    <w:rsid w:val="00AE4A8F"/>
    <w:rsid w:val="00AF4C11"/>
    <w:rsid w:val="00AF4E65"/>
    <w:rsid w:val="00AF5037"/>
    <w:rsid w:val="00AF63EA"/>
    <w:rsid w:val="00AF7BD7"/>
    <w:rsid w:val="00B05AE1"/>
    <w:rsid w:val="00B06B6B"/>
    <w:rsid w:val="00B11FD5"/>
    <w:rsid w:val="00B127B1"/>
    <w:rsid w:val="00B32A32"/>
    <w:rsid w:val="00B40E27"/>
    <w:rsid w:val="00B4220E"/>
    <w:rsid w:val="00B447E0"/>
    <w:rsid w:val="00B4656A"/>
    <w:rsid w:val="00B47599"/>
    <w:rsid w:val="00B5023A"/>
    <w:rsid w:val="00B50BC2"/>
    <w:rsid w:val="00B625B1"/>
    <w:rsid w:val="00B6733B"/>
    <w:rsid w:val="00B746A9"/>
    <w:rsid w:val="00B76429"/>
    <w:rsid w:val="00B76E37"/>
    <w:rsid w:val="00B7738F"/>
    <w:rsid w:val="00B84F47"/>
    <w:rsid w:val="00B855C2"/>
    <w:rsid w:val="00B860BC"/>
    <w:rsid w:val="00B944C5"/>
    <w:rsid w:val="00BA328A"/>
    <w:rsid w:val="00BA4F08"/>
    <w:rsid w:val="00BB6462"/>
    <w:rsid w:val="00BC0ED8"/>
    <w:rsid w:val="00BC59AB"/>
    <w:rsid w:val="00BC75A3"/>
    <w:rsid w:val="00BF0CF9"/>
    <w:rsid w:val="00BF37B7"/>
    <w:rsid w:val="00BF3E2B"/>
    <w:rsid w:val="00C01916"/>
    <w:rsid w:val="00C02E37"/>
    <w:rsid w:val="00C034D3"/>
    <w:rsid w:val="00C06724"/>
    <w:rsid w:val="00C107C7"/>
    <w:rsid w:val="00C10A48"/>
    <w:rsid w:val="00C204ED"/>
    <w:rsid w:val="00C24C8A"/>
    <w:rsid w:val="00C268D8"/>
    <w:rsid w:val="00C3357F"/>
    <w:rsid w:val="00C364E8"/>
    <w:rsid w:val="00C61D8E"/>
    <w:rsid w:val="00C626B4"/>
    <w:rsid w:val="00C7262D"/>
    <w:rsid w:val="00C74AD2"/>
    <w:rsid w:val="00C75B47"/>
    <w:rsid w:val="00CA00FE"/>
    <w:rsid w:val="00CA13B7"/>
    <w:rsid w:val="00CA1DD2"/>
    <w:rsid w:val="00CA3C50"/>
    <w:rsid w:val="00CA4D1F"/>
    <w:rsid w:val="00CA5A7F"/>
    <w:rsid w:val="00CA6DA4"/>
    <w:rsid w:val="00CB53BC"/>
    <w:rsid w:val="00CB73F2"/>
    <w:rsid w:val="00CB7465"/>
    <w:rsid w:val="00CC29C0"/>
    <w:rsid w:val="00CC324C"/>
    <w:rsid w:val="00CC4CEE"/>
    <w:rsid w:val="00CD1234"/>
    <w:rsid w:val="00CD2152"/>
    <w:rsid w:val="00CF12B2"/>
    <w:rsid w:val="00CF79DC"/>
    <w:rsid w:val="00D150F3"/>
    <w:rsid w:val="00D158FC"/>
    <w:rsid w:val="00D211A8"/>
    <w:rsid w:val="00D23EC8"/>
    <w:rsid w:val="00D26552"/>
    <w:rsid w:val="00D3000E"/>
    <w:rsid w:val="00D304E1"/>
    <w:rsid w:val="00D364CA"/>
    <w:rsid w:val="00D40B0A"/>
    <w:rsid w:val="00D45DF5"/>
    <w:rsid w:val="00D54545"/>
    <w:rsid w:val="00D54B46"/>
    <w:rsid w:val="00D614E0"/>
    <w:rsid w:val="00D71134"/>
    <w:rsid w:val="00D75DA7"/>
    <w:rsid w:val="00D81668"/>
    <w:rsid w:val="00D82399"/>
    <w:rsid w:val="00D82B52"/>
    <w:rsid w:val="00D8343F"/>
    <w:rsid w:val="00D863D9"/>
    <w:rsid w:val="00D9597E"/>
    <w:rsid w:val="00D960EC"/>
    <w:rsid w:val="00DA0CA6"/>
    <w:rsid w:val="00DA0E6D"/>
    <w:rsid w:val="00DA3A7F"/>
    <w:rsid w:val="00DA443B"/>
    <w:rsid w:val="00DB5C36"/>
    <w:rsid w:val="00DB645E"/>
    <w:rsid w:val="00DC46BE"/>
    <w:rsid w:val="00DD7F95"/>
    <w:rsid w:val="00DE5364"/>
    <w:rsid w:val="00DF0BC2"/>
    <w:rsid w:val="00DF522B"/>
    <w:rsid w:val="00E05C94"/>
    <w:rsid w:val="00E079BA"/>
    <w:rsid w:val="00E21C21"/>
    <w:rsid w:val="00E22435"/>
    <w:rsid w:val="00E24806"/>
    <w:rsid w:val="00E25BF9"/>
    <w:rsid w:val="00E418B9"/>
    <w:rsid w:val="00E4605C"/>
    <w:rsid w:val="00E50935"/>
    <w:rsid w:val="00E5563E"/>
    <w:rsid w:val="00E7780B"/>
    <w:rsid w:val="00E81C8F"/>
    <w:rsid w:val="00E97C2D"/>
    <w:rsid w:val="00EA72FD"/>
    <w:rsid w:val="00EA7827"/>
    <w:rsid w:val="00EC16DA"/>
    <w:rsid w:val="00EC5CF4"/>
    <w:rsid w:val="00ED64FF"/>
    <w:rsid w:val="00EE25CE"/>
    <w:rsid w:val="00EE430D"/>
    <w:rsid w:val="00F05072"/>
    <w:rsid w:val="00F12C0A"/>
    <w:rsid w:val="00F14A16"/>
    <w:rsid w:val="00F20D45"/>
    <w:rsid w:val="00F24104"/>
    <w:rsid w:val="00F411E9"/>
    <w:rsid w:val="00F42DE8"/>
    <w:rsid w:val="00F46459"/>
    <w:rsid w:val="00F53411"/>
    <w:rsid w:val="00F55D79"/>
    <w:rsid w:val="00F5662B"/>
    <w:rsid w:val="00F57380"/>
    <w:rsid w:val="00F65799"/>
    <w:rsid w:val="00F70710"/>
    <w:rsid w:val="00F72827"/>
    <w:rsid w:val="00F738E5"/>
    <w:rsid w:val="00F73B25"/>
    <w:rsid w:val="00F75480"/>
    <w:rsid w:val="00F8378E"/>
    <w:rsid w:val="00F9716C"/>
    <w:rsid w:val="00F97F16"/>
    <w:rsid w:val="00FA694F"/>
    <w:rsid w:val="00FB1186"/>
    <w:rsid w:val="00FB1C00"/>
    <w:rsid w:val="00FC26E2"/>
    <w:rsid w:val="00FC4E42"/>
    <w:rsid w:val="00FD1C84"/>
    <w:rsid w:val="00FE0B21"/>
    <w:rsid w:val="00FE193D"/>
    <w:rsid w:val="00FE19C6"/>
    <w:rsid w:val="00FF18FB"/>
    <w:rsid w:val="00FF21A9"/>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4</cp:revision>
  <cp:lastPrinted>2022-01-12T10:12:00Z</cp:lastPrinted>
  <dcterms:created xsi:type="dcterms:W3CDTF">2022-06-07T09:04:00Z</dcterms:created>
  <dcterms:modified xsi:type="dcterms:W3CDTF">2022-06-07T10:08:00Z</dcterms:modified>
</cp:coreProperties>
</file>